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A42" w:rsidRPr="005F25C8" w:rsidRDefault="009D76E6" w:rsidP="00A1422A">
      <w:pPr>
        <w:rPr>
          <w:rFonts w:ascii="Georgia" w:hAnsi="Georgia"/>
        </w:rPr>
      </w:pPr>
      <w:r>
        <w:rPr>
          <w:rFonts w:ascii="Georgia" w:hAnsi="Georgia"/>
        </w:rPr>
        <w:t xml:space="preserve">January </w:t>
      </w:r>
      <w:r w:rsidR="002F475D">
        <w:rPr>
          <w:rFonts w:ascii="Georgia" w:hAnsi="Georgia"/>
        </w:rPr>
        <w:t xml:space="preserve">30, </w:t>
      </w:r>
      <w:r>
        <w:rPr>
          <w:rFonts w:ascii="Georgia" w:hAnsi="Georgia"/>
        </w:rPr>
        <w:t xml:space="preserve">2017 </w:t>
      </w:r>
      <w:bookmarkStart w:id="0" w:name="_GoBack"/>
      <w:bookmarkEnd w:id="0"/>
    </w:p>
    <w:p w:rsidR="009B7A42" w:rsidRPr="005F25C8" w:rsidRDefault="00482E03" w:rsidP="00A1422A">
      <w:pPr>
        <w:rPr>
          <w:rFonts w:ascii="Georgia" w:hAnsi="Georgia"/>
        </w:rPr>
      </w:pPr>
      <w:r>
        <w:rPr>
          <w:rFonts w:ascii="Georgia" w:hAnsi="Georgia"/>
        </w:rPr>
        <w:t>(CORRECTED 1/30/17</w:t>
      </w:r>
      <w:r w:rsidR="002F475D">
        <w:rPr>
          <w:rFonts w:ascii="Georgia" w:hAnsi="Georgia"/>
        </w:rPr>
        <w:t xml:space="preserve">) </w:t>
      </w:r>
    </w:p>
    <w:p w:rsidR="00A1422A" w:rsidRPr="005F25C8" w:rsidRDefault="009D76E6" w:rsidP="00D87F4C">
      <w:pPr>
        <w:jc w:val="both"/>
        <w:rPr>
          <w:rFonts w:ascii="Georgia" w:hAnsi="Georgia"/>
        </w:rPr>
      </w:pPr>
      <w:r>
        <w:rPr>
          <w:rFonts w:ascii="Georgia" w:hAnsi="Georgia"/>
        </w:rPr>
        <w:t>Dear Vista Point Homeowner</w:t>
      </w:r>
      <w:r w:rsidR="00A1422A" w:rsidRPr="005F25C8">
        <w:rPr>
          <w:rFonts w:ascii="Georgia" w:hAnsi="Georgia"/>
        </w:rPr>
        <w:t>s,</w:t>
      </w:r>
    </w:p>
    <w:p w:rsidR="00A1422A" w:rsidRPr="005F25C8" w:rsidRDefault="00A1422A" w:rsidP="00D87F4C">
      <w:pPr>
        <w:jc w:val="both"/>
        <w:rPr>
          <w:rFonts w:ascii="Georgia" w:hAnsi="Georgia"/>
        </w:rPr>
      </w:pPr>
    </w:p>
    <w:p w:rsidR="009D76E6" w:rsidRDefault="00D87F4C" w:rsidP="00D87F4C">
      <w:pPr>
        <w:jc w:val="both"/>
        <w:rPr>
          <w:rFonts w:ascii="Georgia" w:hAnsi="Georgia"/>
        </w:rPr>
      </w:pPr>
      <w:r w:rsidRPr="005F25C8">
        <w:rPr>
          <w:rFonts w:ascii="Georgia" w:hAnsi="Georgia"/>
        </w:rPr>
        <w:t>Below</w:t>
      </w:r>
      <w:r w:rsidR="00A1422A" w:rsidRPr="005F25C8">
        <w:rPr>
          <w:rFonts w:ascii="Georgia" w:hAnsi="Georgia"/>
        </w:rPr>
        <w:t xml:space="preserve"> is the Agenda for the Annual General Meeting of the Owners and Executive Board of the Vista Point </w:t>
      </w:r>
      <w:r w:rsidRPr="005F25C8">
        <w:rPr>
          <w:rFonts w:ascii="Georgia" w:hAnsi="Georgia"/>
        </w:rPr>
        <w:t xml:space="preserve">Owner’s </w:t>
      </w:r>
      <w:r w:rsidR="00A1422A" w:rsidRPr="005F25C8">
        <w:rPr>
          <w:rFonts w:ascii="Georgia" w:hAnsi="Georgia"/>
        </w:rPr>
        <w:t>Association.  This letter constitutes the required legal notice that the meeting will take p</w:t>
      </w:r>
      <w:r w:rsidR="009D76E6">
        <w:rPr>
          <w:rFonts w:ascii="Georgia" w:hAnsi="Georgia"/>
        </w:rPr>
        <w:t>lace</w:t>
      </w:r>
      <w:r w:rsidR="00A1422A" w:rsidRPr="005F25C8">
        <w:rPr>
          <w:rFonts w:ascii="Georgia" w:hAnsi="Georgia"/>
        </w:rPr>
        <w:t xml:space="preserve"> on </w:t>
      </w:r>
      <w:r w:rsidR="009D76E6">
        <w:rPr>
          <w:rFonts w:ascii="Georgia" w:hAnsi="Georgia"/>
          <w:b/>
        </w:rPr>
        <w:t>Wednesday, March 1, 2017 5:30 – 7:30</w:t>
      </w:r>
      <w:r w:rsidR="00D005B0" w:rsidRPr="00FB60EC">
        <w:rPr>
          <w:rFonts w:ascii="Georgia" w:hAnsi="Georgia"/>
          <w:b/>
        </w:rPr>
        <w:t xml:space="preserve"> </w:t>
      </w:r>
      <w:r w:rsidR="00681107" w:rsidRPr="00FB60EC">
        <w:rPr>
          <w:rFonts w:ascii="Georgia" w:hAnsi="Georgia"/>
          <w:b/>
        </w:rPr>
        <w:t>pm</w:t>
      </w:r>
      <w:r w:rsidR="00D005B0" w:rsidRPr="005F25C8">
        <w:rPr>
          <w:rFonts w:ascii="Georgia" w:hAnsi="Georgia"/>
        </w:rPr>
        <w:t>.  The meeting will be</w:t>
      </w:r>
      <w:r w:rsidR="00A04FE9" w:rsidRPr="005F25C8">
        <w:rPr>
          <w:rFonts w:ascii="Georgia" w:hAnsi="Georgia"/>
        </w:rPr>
        <w:t xml:space="preserve"> </w:t>
      </w:r>
      <w:r w:rsidR="008C2B7F" w:rsidRPr="005F25C8">
        <w:rPr>
          <w:rFonts w:ascii="Georgia" w:hAnsi="Georgia"/>
        </w:rPr>
        <w:t xml:space="preserve">held at the </w:t>
      </w:r>
      <w:r w:rsidR="00702EEB" w:rsidRPr="00FB60EC">
        <w:rPr>
          <w:rFonts w:ascii="Georgia" w:hAnsi="Georgia"/>
          <w:b/>
        </w:rPr>
        <w:t xml:space="preserve">Breckenridge </w:t>
      </w:r>
      <w:r w:rsidR="009D76E6">
        <w:rPr>
          <w:rFonts w:ascii="Georgia" w:hAnsi="Georgia"/>
          <w:b/>
        </w:rPr>
        <w:t xml:space="preserve">Grand Vacations Community Center and Library in the Discovery Room, </w:t>
      </w:r>
      <w:r w:rsidR="00AC6806">
        <w:rPr>
          <w:rFonts w:ascii="Georgia" w:hAnsi="Georgia"/>
          <w:b/>
        </w:rPr>
        <w:t xml:space="preserve">103 S. </w:t>
      </w:r>
      <w:r w:rsidR="009D76E6">
        <w:rPr>
          <w:rFonts w:ascii="Georgia" w:hAnsi="Georgia"/>
          <w:b/>
        </w:rPr>
        <w:t xml:space="preserve">Harris Street, Breckenridge. </w:t>
      </w:r>
      <w:r w:rsidR="00A1422A" w:rsidRPr="005F25C8">
        <w:rPr>
          <w:rFonts w:ascii="Georgia" w:hAnsi="Georgia"/>
        </w:rPr>
        <w:t xml:space="preserve"> Please mark your calendars and make plans to attend.  </w:t>
      </w:r>
      <w:r w:rsidR="009D76E6">
        <w:rPr>
          <w:rFonts w:ascii="Georgia" w:hAnsi="Georgia"/>
        </w:rPr>
        <w:t xml:space="preserve">In addition </w:t>
      </w:r>
      <w:r w:rsidR="00D42D23" w:rsidRPr="005F25C8">
        <w:rPr>
          <w:rFonts w:ascii="Georgia" w:hAnsi="Georgia"/>
        </w:rPr>
        <w:t>to approving the 201</w:t>
      </w:r>
      <w:r w:rsidR="009D76E6">
        <w:rPr>
          <w:rFonts w:ascii="Georgia" w:hAnsi="Georgia"/>
        </w:rPr>
        <w:t>7</w:t>
      </w:r>
      <w:r w:rsidR="00D42D23" w:rsidRPr="005F25C8">
        <w:rPr>
          <w:rFonts w:ascii="Georgia" w:hAnsi="Georgia"/>
        </w:rPr>
        <w:t xml:space="preserve"> budget and reserve plan we have </w:t>
      </w:r>
      <w:r w:rsidR="00721755">
        <w:rPr>
          <w:rFonts w:ascii="Georgia" w:hAnsi="Georgia"/>
        </w:rPr>
        <w:t xml:space="preserve">two </w:t>
      </w:r>
      <w:r w:rsidR="009D76E6">
        <w:rPr>
          <w:rFonts w:ascii="Georgia" w:hAnsi="Georgia"/>
        </w:rPr>
        <w:t xml:space="preserve">open Board Seats </w:t>
      </w:r>
      <w:r w:rsidR="00817CF0" w:rsidRPr="005F25C8">
        <w:rPr>
          <w:rFonts w:ascii="Georgia" w:hAnsi="Georgia"/>
        </w:rPr>
        <w:t>up for election</w:t>
      </w:r>
      <w:r w:rsidR="009D76E6">
        <w:rPr>
          <w:rFonts w:ascii="Georgia" w:hAnsi="Georgia"/>
        </w:rPr>
        <w:t xml:space="preserve">: </w:t>
      </w:r>
    </w:p>
    <w:p w:rsidR="00166CA4" w:rsidRDefault="00166CA4" w:rsidP="00CB6A35">
      <w:pPr>
        <w:numPr>
          <w:ilvl w:val="0"/>
          <w:numId w:val="7"/>
        </w:numPr>
        <w:jc w:val="both"/>
        <w:rPr>
          <w:rFonts w:ascii="Georgia" w:hAnsi="Georgia"/>
        </w:rPr>
      </w:pPr>
      <w:r w:rsidRPr="00166CA4">
        <w:rPr>
          <w:rFonts w:ascii="Georgia" w:hAnsi="Georgia"/>
        </w:rPr>
        <w:t>Representative for</w:t>
      </w:r>
      <w:r w:rsidR="00721755">
        <w:rPr>
          <w:rFonts w:ascii="Georgia" w:hAnsi="Georgia"/>
        </w:rPr>
        <w:t xml:space="preserve"> Member at Large – any type of ownership </w:t>
      </w:r>
    </w:p>
    <w:p w:rsidR="00721755" w:rsidRPr="00621DE3" w:rsidRDefault="00166CA4" w:rsidP="00621DE3">
      <w:pPr>
        <w:numPr>
          <w:ilvl w:val="0"/>
          <w:numId w:val="7"/>
        </w:numPr>
        <w:jc w:val="both"/>
        <w:rPr>
          <w:rFonts w:ascii="Georgia" w:hAnsi="Georgia"/>
        </w:rPr>
      </w:pPr>
      <w:r w:rsidRPr="00621DE3">
        <w:rPr>
          <w:rFonts w:ascii="Georgia" w:hAnsi="Georgia"/>
        </w:rPr>
        <w:t>Representative for Market Single Family Homes (MUST be a Primary</w:t>
      </w:r>
      <w:r w:rsidR="00621DE3">
        <w:rPr>
          <w:rFonts w:ascii="Georgia" w:hAnsi="Georgia"/>
        </w:rPr>
        <w:t xml:space="preserve"> </w:t>
      </w:r>
      <w:r w:rsidR="00FA3CD8">
        <w:rPr>
          <w:rFonts w:ascii="Georgia" w:hAnsi="Georgia"/>
        </w:rPr>
        <w:t>Residence</w:t>
      </w:r>
      <w:r w:rsidR="00621DE3" w:rsidRPr="00621DE3">
        <w:rPr>
          <w:rFonts w:ascii="Georgia" w:hAnsi="Georgia"/>
        </w:rPr>
        <w:t>)</w:t>
      </w:r>
      <w:r w:rsidR="00621DE3">
        <w:rPr>
          <w:rFonts w:ascii="Georgia" w:hAnsi="Georgia"/>
        </w:rPr>
        <w:t xml:space="preserve"> </w:t>
      </w:r>
    </w:p>
    <w:p w:rsidR="00721755" w:rsidRDefault="00721755" w:rsidP="00721755">
      <w:pPr>
        <w:jc w:val="both"/>
        <w:rPr>
          <w:rFonts w:ascii="Georgia" w:hAnsi="Georgia"/>
        </w:rPr>
      </w:pPr>
      <w:r>
        <w:rPr>
          <w:rFonts w:ascii="Georgia" w:hAnsi="Georgia"/>
        </w:rPr>
        <w:t>The Board is also soliciting for a L</w:t>
      </w:r>
      <w:r w:rsidR="002F475D">
        <w:rPr>
          <w:rFonts w:ascii="Georgia" w:hAnsi="Georgia"/>
        </w:rPr>
        <w:t>etter of Interest from Townhome</w:t>
      </w:r>
      <w:r>
        <w:rPr>
          <w:rFonts w:ascii="Georgia" w:hAnsi="Georgia"/>
        </w:rPr>
        <w:t xml:space="preserve"> owners to replace the current Townhome Owner Seat (Andria </w:t>
      </w:r>
      <w:proofErr w:type="spellStart"/>
      <w:r>
        <w:rPr>
          <w:rFonts w:ascii="Georgia" w:hAnsi="Georgia"/>
        </w:rPr>
        <w:t>Barbari</w:t>
      </w:r>
      <w:proofErr w:type="spellEnd"/>
      <w:r>
        <w:rPr>
          <w:rFonts w:ascii="Georgia" w:hAnsi="Georgia"/>
        </w:rPr>
        <w:t xml:space="preserve"> is resigning</w:t>
      </w:r>
      <w:r w:rsidR="00222C86">
        <w:rPr>
          <w:rFonts w:ascii="Georgia" w:hAnsi="Georgia"/>
        </w:rPr>
        <w:t xml:space="preserve"> to spend more time with her </w:t>
      </w:r>
      <w:r>
        <w:rPr>
          <w:rFonts w:ascii="Georgia" w:hAnsi="Georgia"/>
        </w:rPr>
        <w:t>growing family). The Board will review these applications and appoint an owner</w:t>
      </w:r>
      <w:r w:rsidR="00222C86">
        <w:rPr>
          <w:rFonts w:ascii="Georgia" w:hAnsi="Georgia"/>
        </w:rPr>
        <w:t xml:space="preserve"> at the next Board meeting</w:t>
      </w:r>
      <w:r>
        <w:rPr>
          <w:rFonts w:ascii="Georgia" w:hAnsi="Georgia"/>
        </w:rPr>
        <w:t xml:space="preserve">. This will be a one-year position to finish out the 2015-2018 term and then the Townhome Seat will </w:t>
      </w:r>
      <w:r w:rsidR="002F475D">
        <w:rPr>
          <w:rFonts w:ascii="Georgia" w:hAnsi="Georgia"/>
        </w:rPr>
        <w:t>be on the ballot for an</w:t>
      </w:r>
      <w:r w:rsidR="00222C86">
        <w:rPr>
          <w:rFonts w:ascii="Georgia" w:hAnsi="Georgia"/>
        </w:rPr>
        <w:t xml:space="preserve"> o</w:t>
      </w:r>
      <w:r w:rsidR="00FA3CD8">
        <w:rPr>
          <w:rFonts w:ascii="Georgia" w:hAnsi="Georgia"/>
        </w:rPr>
        <w:t xml:space="preserve">pen election at the next (2018) Annual Meeting. </w:t>
      </w:r>
      <w:r w:rsidR="00222C86">
        <w:rPr>
          <w:rFonts w:ascii="Georgia" w:hAnsi="Georgia"/>
        </w:rPr>
        <w:t xml:space="preserve"> </w:t>
      </w:r>
    </w:p>
    <w:p w:rsidR="00817CF0" w:rsidRPr="005F25C8" w:rsidRDefault="00817CF0" w:rsidP="00D87F4C">
      <w:pPr>
        <w:jc w:val="both"/>
        <w:rPr>
          <w:rFonts w:ascii="Georgia" w:hAnsi="Georgia"/>
        </w:rPr>
      </w:pPr>
    </w:p>
    <w:p w:rsidR="00D87F4C" w:rsidRPr="005F25C8" w:rsidRDefault="00AD0C1D" w:rsidP="00D87F4C">
      <w:pPr>
        <w:jc w:val="both"/>
        <w:rPr>
          <w:rFonts w:ascii="Georgia" w:hAnsi="Georgia"/>
          <w:b/>
        </w:rPr>
      </w:pPr>
      <w:r w:rsidRPr="005F25C8">
        <w:rPr>
          <w:rFonts w:ascii="Georgia" w:hAnsi="Georgia"/>
          <w:b/>
        </w:rPr>
        <w:t>Proxies</w:t>
      </w:r>
    </w:p>
    <w:p w:rsidR="00D87F4C" w:rsidRPr="005F25C8" w:rsidRDefault="00D87F4C" w:rsidP="00AC6806">
      <w:pPr>
        <w:jc w:val="both"/>
        <w:rPr>
          <w:rFonts w:ascii="Georgia" w:hAnsi="Georgia"/>
          <w:b/>
          <w:bCs/>
        </w:rPr>
      </w:pPr>
      <w:r w:rsidRPr="005F25C8">
        <w:rPr>
          <w:rFonts w:ascii="Georgia" w:hAnsi="Georgia"/>
        </w:rPr>
        <w:t xml:space="preserve">In order to conduct business at our meeting we need to have a quorum of at least 20% of our members. </w:t>
      </w:r>
      <w:r w:rsidR="00D005B0" w:rsidRPr="005F25C8">
        <w:rPr>
          <w:rFonts w:ascii="Georgia" w:hAnsi="Georgia"/>
        </w:rPr>
        <w:t xml:space="preserve"> </w:t>
      </w:r>
      <w:r w:rsidR="00916F21" w:rsidRPr="005F25C8">
        <w:rPr>
          <w:rFonts w:ascii="Georgia" w:hAnsi="Georgia"/>
        </w:rPr>
        <w:t>W</w:t>
      </w:r>
      <w:r w:rsidRPr="005F25C8">
        <w:rPr>
          <w:rFonts w:ascii="Georgia" w:hAnsi="Georgia"/>
        </w:rPr>
        <w:t>e</w:t>
      </w:r>
      <w:r w:rsidR="00916F21" w:rsidRPr="005F25C8">
        <w:rPr>
          <w:rFonts w:ascii="Georgia" w:hAnsi="Georgia"/>
        </w:rPr>
        <w:t xml:space="preserve"> also</w:t>
      </w:r>
      <w:r w:rsidRPr="005F25C8">
        <w:rPr>
          <w:rFonts w:ascii="Georgia" w:hAnsi="Georgia"/>
        </w:rPr>
        <w:t xml:space="preserve"> understand that so</w:t>
      </w:r>
      <w:r w:rsidR="00D005B0" w:rsidRPr="005F25C8">
        <w:rPr>
          <w:rFonts w:ascii="Georgia" w:hAnsi="Georgia"/>
        </w:rPr>
        <w:t>me neighbors may not be able to</w:t>
      </w:r>
      <w:r w:rsidR="00916F21" w:rsidRPr="005F25C8">
        <w:rPr>
          <w:rFonts w:ascii="Georgia" w:hAnsi="Georgia"/>
        </w:rPr>
        <w:t xml:space="preserve"> join us and </w:t>
      </w:r>
      <w:r w:rsidR="00E75DF7" w:rsidRPr="005F25C8">
        <w:rPr>
          <w:rFonts w:ascii="Georgia" w:hAnsi="Georgia"/>
        </w:rPr>
        <w:t xml:space="preserve">have </w:t>
      </w:r>
      <w:r w:rsidRPr="005F25C8">
        <w:rPr>
          <w:rFonts w:ascii="Georgia" w:hAnsi="Georgia"/>
        </w:rPr>
        <w:t>included a proxy for you to complete</w:t>
      </w:r>
      <w:r w:rsidR="007E3BD5" w:rsidRPr="005F25C8">
        <w:rPr>
          <w:rFonts w:ascii="Georgia" w:hAnsi="Georgia"/>
        </w:rPr>
        <w:t xml:space="preserve"> if desired</w:t>
      </w:r>
      <w:r w:rsidRPr="005F25C8">
        <w:rPr>
          <w:rFonts w:ascii="Georgia" w:hAnsi="Georgia"/>
        </w:rPr>
        <w:t xml:space="preserve">. </w:t>
      </w:r>
      <w:r w:rsidR="00EE5E33">
        <w:rPr>
          <w:rFonts w:ascii="Georgia" w:hAnsi="Georgia"/>
        </w:rPr>
        <w:t xml:space="preserve"> </w:t>
      </w:r>
      <w:r w:rsidRPr="005F25C8">
        <w:rPr>
          <w:rFonts w:ascii="Georgia" w:hAnsi="Georgia"/>
        </w:rPr>
        <w:t>This will enable the Association to transact business</w:t>
      </w:r>
      <w:r w:rsidR="00916F21" w:rsidRPr="005F25C8">
        <w:rPr>
          <w:rFonts w:ascii="Georgia" w:hAnsi="Georgia"/>
        </w:rPr>
        <w:t xml:space="preserve"> and conduct our Board of Directors election</w:t>
      </w:r>
      <w:r w:rsidR="002F2640" w:rsidRPr="005F25C8">
        <w:rPr>
          <w:rFonts w:ascii="Georgia" w:hAnsi="Georgia"/>
        </w:rPr>
        <w:t>.</w:t>
      </w:r>
      <w:r w:rsidR="00EE5E33">
        <w:rPr>
          <w:rFonts w:ascii="Georgia" w:hAnsi="Georgia"/>
        </w:rPr>
        <w:t xml:space="preserve"> </w:t>
      </w:r>
      <w:r w:rsidR="00EE5E33" w:rsidRPr="00EE5E33">
        <w:rPr>
          <w:rFonts w:ascii="Georgia" w:hAnsi="Georgia"/>
          <w:b/>
        </w:rPr>
        <w:t>We will update the Board Candidate information as it becomes available via email. So please take time to consider the Board positions prior to mailing in your proxy.</w:t>
      </w:r>
      <w:r w:rsidR="00EE5E33">
        <w:rPr>
          <w:rFonts w:ascii="Georgia" w:hAnsi="Georgia"/>
        </w:rPr>
        <w:t xml:space="preserve"> </w:t>
      </w:r>
      <w:r w:rsidR="002F2640" w:rsidRPr="005F25C8">
        <w:rPr>
          <w:rFonts w:ascii="Georgia" w:hAnsi="Georgia"/>
        </w:rPr>
        <w:t xml:space="preserve"> I</w:t>
      </w:r>
      <w:r w:rsidRPr="005F25C8">
        <w:rPr>
          <w:rFonts w:ascii="Georgia" w:hAnsi="Georgia"/>
        </w:rPr>
        <w:t xml:space="preserve">f you are </w:t>
      </w:r>
      <w:r w:rsidR="007A2F66" w:rsidRPr="005F25C8">
        <w:rPr>
          <w:rFonts w:ascii="Georgia" w:hAnsi="Georgia"/>
        </w:rPr>
        <w:t>unavailable</w:t>
      </w:r>
      <w:r w:rsidR="006569CA">
        <w:rPr>
          <w:rFonts w:ascii="Georgia" w:hAnsi="Georgia"/>
        </w:rPr>
        <w:t>,</w:t>
      </w:r>
      <w:r w:rsidR="002F2640" w:rsidRPr="005F25C8">
        <w:rPr>
          <w:rFonts w:ascii="Georgia" w:hAnsi="Georgia"/>
        </w:rPr>
        <w:t xml:space="preserve"> </w:t>
      </w:r>
      <w:r w:rsidRPr="00166CA4">
        <w:rPr>
          <w:rFonts w:ascii="Georgia" w:hAnsi="Georgia"/>
          <w:b/>
        </w:rPr>
        <w:t>please complete and return you</w:t>
      </w:r>
      <w:r w:rsidR="007A2F66" w:rsidRPr="00166CA4">
        <w:rPr>
          <w:rFonts w:ascii="Georgia" w:hAnsi="Georgia"/>
          <w:b/>
        </w:rPr>
        <w:t>r proxy</w:t>
      </w:r>
      <w:r w:rsidR="00061FD8" w:rsidRPr="00166CA4">
        <w:rPr>
          <w:rFonts w:ascii="Georgia" w:hAnsi="Georgia"/>
          <w:b/>
        </w:rPr>
        <w:t xml:space="preserve"> by mail</w:t>
      </w:r>
      <w:r w:rsidR="007A2F66" w:rsidRPr="00166CA4">
        <w:rPr>
          <w:rFonts w:ascii="Georgia" w:hAnsi="Georgia"/>
          <w:b/>
        </w:rPr>
        <w:t xml:space="preserve"> to the Association to </w:t>
      </w:r>
      <w:r w:rsidR="00061FD8" w:rsidRPr="00166CA4">
        <w:rPr>
          <w:rFonts w:ascii="Georgia" w:hAnsi="Georgia"/>
          <w:b/>
        </w:rPr>
        <w:t xml:space="preserve">be received in </w:t>
      </w:r>
      <w:r w:rsidR="007A2F66" w:rsidRPr="00166CA4">
        <w:rPr>
          <w:rFonts w:ascii="Georgia" w:hAnsi="Georgia"/>
          <w:b/>
        </w:rPr>
        <w:t>the of</w:t>
      </w:r>
      <w:r w:rsidR="00061FD8" w:rsidRPr="00166CA4">
        <w:rPr>
          <w:rFonts w:ascii="Georgia" w:hAnsi="Georgia"/>
          <w:b/>
        </w:rPr>
        <w:t>fice by</w:t>
      </w:r>
      <w:r w:rsidR="00FB60EC" w:rsidRPr="00166CA4">
        <w:rPr>
          <w:rFonts w:ascii="Georgia" w:hAnsi="Georgia"/>
          <w:b/>
        </w:rPr>
        <w:t xml:space="preserve"> </w:t>
      </w:r>
      <w:r w:rsidR="00166CA4" w:rsidRPr="00166CA4">
        <w:rPr>
          <w:rFonts w:ascii="Georgia" w:hAnsi="Georgia"/>
          <w:b/>
        </w:rPr>
        <w:t>Tuesday</w:t>
      </w:r>
      <w:r w:rsidR="008235FF">
        <w:rPr>
          <w:rFonts w:ascii="Georgia" w:hAnsi="Georgia"/>
          <w:b/>
        </w:rPr>
        <w:t xml:space="preserve"> February 28, 2017</w:t>
      </w:r>
      <w:r w:rsidR="00061FD8">
        <w:rPr>
          <w:rFonts w:ascii="Georgia" w:hAnsi="Georgia"/>
        </w:rPr>
        <w:t xml:space="preserve">. </w:t>
      </w:r>
      <w:r w:rsidR="002F2640" w:rsidRPr="005F25C8">
        <w:rPr>
          <w:rFonts w:ascii="Georgia" w:hAnsi="Georgia"/>
        </w:rPr>
        <w:t>A</w:t>
      </w:r>
      <w:r w:rsidRPr="005F25C8">
        <w:rPr>
          <w:rFonts w:ascii="Georgia" w:hAnsi="Georgia"/>
        </w:rPr>
        <w:t xml:space="preserve"> proxy, similar to a power of attorney, will allow whomever you appoint to act or vote on your behalf.  Any specifics, such as a position on an issue, </w:t>
      </w:r>
      <w:r w:rsidR="00D42D23" w:rsidRPr="005F25C8">
        <w:rPr>
          <w:rFonts w:ascii="Georgia" w:hAnsi="Georgia"/>
        </w:rPr>
        <w:t xml:space="preserve">or directions for the board of directors </w:t>
      </w:r>
      <w:r w:rsidRPr="005F25C8">
        <w:rPr>
          <w:rFonts w:ascii="Georgia" w:hAnsi="Georgia"/>
        </w:rPr>
        <w:t>should be included on your proxy.</w:t>
      </w:r>
      <w:r w:rsidR="0094688A">
        <w:rPr>
          <w:rFonts w:ascii="Georgia" w:hAnsi="Georgia"/>
        </w:rPr>
        <w:t xml:space="preserve"> </w:t>
      </w:r>
    </w:p>
    <w:p w:rsidR="00D87F4C" w:rsidRPr="005F25C8" w:rsidRDefault="00D87F4C" w:rsidP="00D87F4C">
      <w:pPr>
        <w:pStyle w:val="Title"/>
        <w:rPr>
          <w:rFonts w:ascii="Georgia" w:hAnsi="Georgia"/>
          <w:bCs/>
          <w:sz w:val="20"/>
        </w:rPr>
      </w:pPr>
      <w:r w:rsidRPr="005F25C8">
        <w:rPr>
          <w:rFonts w:ascii="Georgia" w:hAnsi="Georgia"/>
          <w:sz w:val="20"/>
        </w:rPr>
        <w:t>AGENDA</w:t>
      </w:r>
    </w:p>
    <w:p w:rsidR="00D87F4C" w:rsidRPr="005F25C8" w:rsidRDefault="00D87F4C" w:rsidP="00D87F4C">
      <w:pPr>
        <w:pStyle w:val="Heading1"/>
        <w:rPr>
          <w:rFonts w:ascii="Georgia" w:hAnsi="Georgia"/>
          <w:sz w:val="20"/>
        </w:rPr>
      </w:pPr>
      <w:r w:rsidRPr="005F25C8">
        <w:rPr>
          <w:rFonts w:ascii="Georgia" w:hAnsi="Georgia"/>
          <w:sz w:val="20"/>
        </w:rPr>
        <w:t xml:space="preserve"> ANNUAL MEETING OF THE MEMBERS OF</w:t>
      </w:r>
    </w:p>
    <w:p w:rsidR="00D87F4C" w:rsidRPr="005F25C8" w:rsidRDefault="00D87F4C" w:rsidP="00D87F4C">
      <w:pPr>
        <w:pStyle w:val="Heading2"/>
        <w:rPr>
          <w:rFonts w:ascii="Georgia" w:hAnsi="Georgia"/>
          <w:sz w:val="20"/>
        </w:rPr>
      </w:pPr>
      <w:r w:rsidRPr="005F25C8">
        <w:rPr>
          <w:rFonts w:ascii="Georgia" w:hAnsi="Georgia"/>
          <w:sz w:val="20"/>
        </w:rPr>
        <w:t>THE VISTA POINT OWNERS’ ASSOCIATION</w:t>
      </w:r>
    </w:p>
    <w:p w:rsidR="00D87F4C" w:rsidRPr="005F25C8" w:rsidRDefault="006074F2" w:rsidP="00D87F4C">
      <w:pPr>
        <w:ind w:left="1440" w:firstLine="720"/>
        <w:rPr>
          <w:rFonts w:ascii="Georgia" w:hAnsi="Georgia"/>
          <w:b/>
        </w:rPr>
      </w:pPr>
      <w:r w:rsidRPr="005F25C8">
        <w:rPr>
          <w:rFonts w:ascii="Georgia" w:hAnsi="Georgia"/>
          <w:b/>
        </w:rPr>
        <w:t>DATE:</w:t>
      </w:r>
      <w:r w:rsidRPr="005F25C8">
        <w:rPr>
          <w:rFonts w:ascii="Georgia" w:hAnsi="Georgia"/>
          <w:b/>
        </w:rPr>
        <w:tab/>
      </w:r>
      <w:r w:rsidRPr="005F25C8">
        <w:rPr>
          <w:rFonts w:ascii="Georgia" w:hAnsi="Georgia"/>
          <w:b/>
        </w:rPr>
        <w:tab/>
      </w:r>
      <w:r w:rsidR="00166CA4">
        <w:rPr>
          <w:rFonts w:ascii="Georgia" w:hAnsi="Georgia"/>
          <w:b/>
        </w:rPr>
        <w:t>Wednesday, March 1, 2017</w:t>
      </w:r>
      <w:r w:rsidR="00C152D8">
        <w:rPr>
          <w:rFonts w:ascii="Georgia" w:hAnsi="Georgia"/>
          <w:b/>
        </w:rPr>
        <w:t xml:space="preserve"> </w:t>
      </w:r>
    </w:p>
    <w:p w:rsidR="00D87F4C" w:rsidRPr="005F25C8" w:rsidRDefault="00D87F4C" w:rsidP="00D87F4C">
      <w:pPr>
        <w:ind w:left="1440" w:firstLine="720"/>
        <w:jc w:val="both"/>
        <w:rPr>
          <w:rFonts w:ascii="Georgia" w:hAnsi="Georgia"/>
          <w:b/>
        </w:rPr>
      </w:pPr>
      <w:r w:rsidRPr="005F25C8">
        <w:rPr>
          <w:rFonts w:ascii="Georgia" w:hAnsi="Georgia"/>
          <w:b/>
        </w:rPr>
        <w:t>TIME:</w:t>
      </w:r>
      <w:r w:rsidRPr="005F25C8">
        <w:rPr>
          <w:rFonts w:ascii="Georgia" w:hAnsi="Georgia"/>
          <w:b/>
        </w:rPr>
        <w:tab/>
      </w:r>
      <w:r w:rsidRPr="005F25C8">
        <w:rPr>
          <w:rFonts w:ascii="Georgia" w:hAnsi="Georgia"/>
          <w:b/>
        </w:rPr>
        <w:tab/>
      </w:r>
      <w:r w:rsidR="00166CA4">
        <w:rPr>
          <w:rFonts w:ascii="Georgia" w:hAnsi="Georgia"/>
          <w:b/>
        </w:rPr>
        <w:t>5:30 – 7:30 p</w:t>
      </w:r>
      <w:r w:rsidR="00FB60EC">
        <w:rPr>
          <w:rFonts w:ascii="Georgia" w:hAnsi="Georgia"/>
          <w:b/>
        </w:rPr>
        <w:t>m</w:t>
      </w:r>
    </w:p>
    <w:p w:rsidR="00D87F4C" w:rsidRPr="00166CA4" w:rsidRDefault="00C152D8" w:rsidP="00C152D8">
      <w:pPr>
        <w:tabs>
          <w:tab w:val="left" w:pos="-1440"/>
        </w:tabs>
        <w:ind w:left="2160" w:right="1440"/>
        <w:rPr>
          <w:rFonts w:ascii="Georgia" w:hAnsi="Georgia"/>
          <w:b/>
        </w:rPr>
      </w:pPr>
      <w:r>
        <w:rPr>
          <w:rFonts w:ascii="Georgia" w:hAnsi="Georgia"/>
          <w:b/>
        </w:rPr>
        <w:t>PLACE</w:t>
      </w:r>
      <w:r w:rsidRPr="00166CA4">
        <w:rPr>
          <w:rFonts w:ascii="Georgia" w:hAnsi="Georgia"/>
        </w:rPr>
        <w:t xml:space="preserve">:             </w:t>
      </w:r>
      <w:r w:rsidR="00166CA4" w:rsidRPr="00166CA4">
        <w:rPr>
          <w:rFonts w:ascii="Georgia" w:hAnsi="Georgia"/>
          <w:b/>
        </w:rPr>
        <w:t xml:space="preserve">Breckenridge Grand Vacations Community Center and Library, 103 S. Harris Street, Discovery Room. </w:t>
      </w:r>
      <w:r w:rsidR="003D2C7D" w:rsidRPr="00166CA4">
        <w:rPr>
          <w:rFonts w:ascii="Georgia" w:hAnsi="Georgia"/>
          <w:b/>
        </w:rPr>
        <w:t xml:space="preserve"> </w:t>
      </w:r>
    </w:p>
    <w:p w:rsidR="00D87F4C" w:rsidRPr="005F25C8" w:rsidRDefault="00D87F4C" w:rsidP="00D87F4C">
      <w:pPr>
        <w:numPr>
          <w:ilvl w:val="0"/>
          <w:numId w:val="5"/>
        </w:numPr>
        <w:jc w:val="both"/>
        <w:rPr>
          <w:rFonts w:ascii="Georgia" w:hAnsi="Georgia"/>
        </w:rPr>
      </w:pPr>
      <w:r w:rsidRPr="005F25C8">
        <w:rPr>
          <w:rFonts w:ascii="Georgia" w:hAnsi="Georgia"/>
        </w:rPr>
        <w:t>Roll Call &amp; Introduction</w:t>
      </w:r>
    </w:p>
    <w:p w:rsidR="00D87F4C" w:rsidRPr="005F25C8" w:rsidRDefault="00D87F4C" w:rsidP="00D87F4C">
      <w:pPr>
        <w:numPr>
          <w:ilvl w:val="0"/>
          <w:numId w:val="5"/>
        </w:numPr>
        <w:jc w:val="both"/>
        <w:rPr>
          <w:rFonts w:ascii="Georgia" w:hAnsi="Georgia"/>
        </w:rPr>
      </w:pPr>
      <w:r w:rsidRPr="005F25C8">
        <w:rPr>
          <w:rFonts w:ascii="Georgia" w:hAnsi="Georgia"/>
        </w:rPr>
        <w:t>Determination of quorum &amp; statement of compliance of Notice of Meeting</w:t>
      </w:r>
      <w:r w:rsidR="00952088" w:rsidRPr="005F25C8">
        <w:rPr>
          <w:rFonts w:ascii="Georgia" w:hAnsi="Georgia"/>
        </w:rPr>
        <w:t xml:space="preserve"> - </w:t>
      </w:r>
    </w:p>
    <w:p w:rsidR="00D87F4C" w:rsidRPr="005F25C8" w:rsidRDefault="00D87F4C" w:rsidP="00D87F4C">
      <w:pPr>
        <w:numPr>
          <w:ilvl w:val="0"/>
          <w:numId w:val="5"/>
        </w:numPr>
        <w:jc w:val="both"/>
        <w:rPr>
          <w:rFonts w:ascii="Georgia" w:hAnsi="Georgia"/>
        </w:rPr>
      </w:pPr>
      <w:r w:rsidRPr="005F25C8">
        <w:rPr>
          <w:rFonts w:ascii="Georgia" w:hAnsi="Georgia"/>
        </w:rPr>
        <w:t>Election of meeting Chairperson and Secretary (if desirable)</w:t>
      </w:r>
    </w:p>
    <w:p w:rsidR="00446ADE" w:rsidRPr="005F25C8" w:rsidRDefault="00D87F4C" w:rsidP="00D87F4C">
      <w:pPr>
        <w:numPr>
          <w:ilvl w:val="0"/>
          <w:numId w:val="5"/>
        </w:numPr>
        <w:jc w:val="both"/>
        <w:rPr>
          <w:rFonts w:ascii="Georgia" w:hAnsi="Georgia"/>
        </w:rPr>
      </w:pPr>
      <w:r w:rsidRPr="005F25C8">
        <w:rPr>
          <w:rFonts w:ascii="Georgia" w:hAnsi="Georgia"/>
        </w:rPr>
        <w:t>Previous Annual Meeting Minutes review and approval</w:t>
      </w:r>
      <w:r w:rsidR="00827655" w:rsidRPr="005F25C8">
        <w:rPr>
          <w:rFonts w:ascii="Georgia" w:hAnsi="Georgia"/>
        </w:rPr>
        <w:t xml:space="preserve"> – </w:t>
      </w:r>
    </w:p>
    <w:p w:rsidR="00D87F4C" w:rsidRPr="005F25C8" w:rsidRDefault="00827655" w:rsidP="00010192">
      <w:pPr>
        <w:ind w:left="1080"/>
        <w:jc w:val="both"/>
        <w:rPr>
          <w:rFonts w:ascii="Georgia" w:hAnsi="Georgia"/>
        </w:rPr>
      </w:pPr>
      <w:r w:rsidRPr="005F25C8">
        <w:rPr>
          <w:rFonts w:ascii="Georgia" w:hAnsi="Georgia"/>
        </w:rPr>
        <w:t xml:space="preserve">available </w:t>
      </w:r>
      <w:r w:rsidR="00446ADE" w:rsidRPr="005F25C8">
        <w:rPr>
          <w:rFonts w:ascii="Georgia" w:hAnsi="Georgia"/>
        </w:rPr>
        <w:t xml:space="preserve">at: </w:t>
      </w:r>
      <w:hyperlink r:id="rId7" w:history="1">
        <w:r w:rsidR="00446ADE" w:rsidRPr="005F25C8">
          <w:rPr>
            <w:rStyle w:val="Hyperlink"/>
            <w:rFonts w:ascii="Georgia" w:hAnsi="Georgia"/>
          </w:rPr>
          <w:t>www.vistapointhoa.com</w:t>
        </w:r>
      </w:hyperlink>
      <w:r w:rsidR="00446ADE" w:rsidRPr="005F25C8">
        <w:rPr>
          <w:rFonts w:ascii="Georgia" w:hAnsi="Georgia"/>
        </w:rPr>
        <w:t xml:space="preserve">  </w:t>
      </w:r>
    </w:p>
    <w:p w:rsidR="00D87F4C" w:rsidRPr="005F25C8" w:rsidRDefault="00D87F4C" w:rsidP="00D87F4C">
      <w:pPr>
        <w:numPr>
          <w:ilvl w:val="0"/>
          <w:numId w:val="5"/>
        </w:numPr>
        <w:jc w:val="both"/>
        <w:rPr>
          <w:rFonts w:ascii="Georgia" w:hAnsi="Georgia"/>
        </w:rPr>
      </w:pPr>
      <w:r w:rsidRPr="005F25C8">
        <w:rPr>
          <w:rFonts w:ascii="Georgia" w:hAnsi="Georgia"/>
        </w:rPr>
        <w:t>President’s Report</w:t>
      </w:r>
    </w:p>
    <w:p w:rsidR="00D87F4C" w:rsidRPr="005F25C8" w:rsidRDefault="00D87F4C" w:rsidP="00D87F4C">
      <w:pPr>
        <w:numPr>
          <w:ilvl w:val="0"/>
          <w:numId w:val="5"/>
        </w:numPr>
        <w:jc w:val="both"/>
        <w:rPr>
          <w:rFonts w:ascii="Georgia" w:hAnsi="Georgia"/>
        </w:rPr>
      </w:pPr>
      <w:r w:rsidRPr="005F25C8">
        <w:rPr>
          <w:rFonts w:ascii="Georgia" w:hAnsi="Georgia"/>
        </w:rPr>
        <w:t>Financial Report</w:t>
      </w:r>
    </w:p>
    <w:p w:rsidR="00D87F4C" w:rsidRPr="005F25C8" w:rsidRDefault="00D87F4C" w:rsidP="00D87F4C">
      <w:pPr>
        <w:numPr>
          <w:ilvl w:val="0"/>
          <w:numId w:val="5"/>
        </w:numPr>
        <w:jc w:val="both"/>
        <w:rPr>
          <w:rFonts w:ascii="Georgia" w:hAnsi="Georgia"/>
        </w:rPr>
      </w:pPr>
      <w:r w:rsidRPr="005F25C8">
        <w:rPr>
          <w:rFonts w:ascii="Georgia" w:hAnsi="Georgia"/>
        </w:rPr>
        <w:t>Manager’s Report</w:t>
      </w:r>
    </w:p>
    <w:p w:rsidR="00D87F4C" w:rsidRPr="005F25C8" w:rsidRDefault="00D87F4C" w:rsidP="00D87F4C">
      <w:pPr>
        <w:numPr>
          <w:ilvl w:val="0"/>
          <w:numId w:val="5"/>
        </w:numPr>
        <w:jc w:val="both"/>
        <w:rPr>
          <w:rFonts w:ascii="Georgia" w:hAnsi="Georgia"/>
        </w:rPr>
      </w:pPr>
      <w:r w:rsidRPr="005F25C8">
        <w:rPr>
          <w:rFonts w:ascii="Georgia" w:hAnsi="Georgia"/>
        </w:rPr>
        <w:t>Old Business</w:t>
      </w:r>
    </w:p>
    <w:p w:rsidR="00D87F4C" w:rsidRPr="005F25C8" w:rsidRDefault="00D87F4C" w:rsidP="00D87F4C">
      <w:pPr>
        <w:numPr>
          <w:ilvl w:val="0"/>
          <w:numId w:val="5"/>
        </w:numPr>
        <w:jc w:val="both"/>
        <w:rPr>
          <w:rFonts w:ascii="Georgia" w:hAnsi="Georgia"/>
        </w:rPr>
      </w:pPr>
      <w:r w:rsidRPr="005F25C8">
        <w:rPr>
          <w:rFonts w:ascii="Georgia" w:hAnsi="Georgia"/>
        </w:rPr>
        <w:t>New Business</w:t>
      </w:r>
    </w:p>
    <w:p w:rsidR="00D87F4C" w:rsidRPr="005F25C8" w:rsidRDefault="00D87F4C" w:rsidP="00D87F4C">
      <w:pPr>
        <w:numPr>
          <w:ilvl w:val="1"/>
          <w:numId w:val="5"/>
        </w:numPr>
        <w:jc w:val="both"/>
        <w:rPr>
          <w:rFonts w:ascii="Georgia" w:hAnsi="Georgia"/>
        </w:rPr>
      </w:pPr>
      <w:r w:rsidRPr="005F25C8">
        <w:rPr>
          <w:rFonts w:ascii="Georgia" w:hAnsi="Georgia"/>
        </w:rPr>
        <w:t>20</w:t>
      </w:r>
      <w:r w:rsidR="0067461E" w:rsidRPr="005F25C8">
        <w:rPr>
          <w:rFonts w:ascii="Georgia" w:hAnsi="Georgia"/>
        </w:rPr>
        <w:t>1</w:t>
      </w:r>
      <w:r w:rsidR="00524D8D">
        <w:rPr>
          <w:rFonts w:ascii="Georgia" w:hAnsi="Georgia"/>
        </w:rPr>
        <w:t>7</w:t>
      </w:r>
      <w:r w:rsidRPr="005F25C8">
        <w:rPr>
          <w:rFonts w:ascii="Georgia" w:hAnsi="Georgia"/>
        </w:rPr>
        <w:t xml:space="preserve"> Budget and Reserve Plan Discussion &amp; Ratification</w:t>
      </w:r>
    </w:p>
    <w:p w:rsidR="00872C0D" w:rsidRPr="005F25C8" w:rsidRDefault="002F475D" w:rsidP="00872C0D">
      <w:pPr>
        <w:numPr>
          <w:ilvl w:val="2"/>
          <w:numId w:val="5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To Be </w:t>
      </w:r>
      <w:r w:rsidR="00872C0D" w:rsidRPr="005F25C8">
        <w:rPr>
          <w:rFonts w:ascii="Georgia" w:hAnsi="Georgia"/>
        </w:rPr>
        <w:t>Posted on the website at www.vistapointhoa.com</w:t>
      </w:r>
    </w:p>
    <w:p w:rsidR="00D87F4C" w:rsidRPr="005F25C8" w:rsidRDefault="00D87F4C" w:rsidP="00D87F4C">
      <w:pPr>
        <w:numPr>
          <w:ilvl w:val="1"/>
          <w:numId w:val="5"/>
        </w:numPr>
        <w:jc w:val="both"/>
        <w:rPr>
          <w:rFonts w:ascii="Georgia" w:hAnsi="Georgia"/>
        </w:rPr>
      </w:pPr>
      <w:r w:rsidRPr="005F25C8">
        <w:rPr>
          <w:rFonts w:ascii="Georgia" w:hAnsi="Georgia"/>
        </w:rPr>
        <w:t xml:space="preserve">Corporate Standing </w:t>
      </w:r>
    </w:p>
    <w:p w:rsidR="00D005B0" w:rsidRPr="005F25C8" w:rsidRDefault="0000244F" w:rsidP="00D87F4C">
      <w:pPr>
        <w:numPr>
          <w:ilvl w:val="1"/>
          <w:numId w:val="5"/>
        </w:numPr>
        <w:jc w:val="both"/>
        <w:rPr>
          <w:rFonts w:ascii="Georgia" w:hAnsi="Georgia"/>
        </w:rPr>
      </w:pPr>
      <w:r w:rsidRPr="005F25C8">
        <w:rPr>
          <w:rFonts w:ascii="Georgia" w:hAnsi="Georgia"/>
        </w:rPr>
        <w:t xml:space="preserve">Election for </w:t>
      </w:r>
      <w:r w:rsidR="00D005B0" w:rsidRPr="005F25C8">
        <w:rPr>
          <w:rFonts w:ascii="Georgia" w:hAnsi="Georgia"/>
        </w:rPr>
        <w:t>Board Positions</w:t>
      </w:r>
    </w:p>
    <w:p w:rsidR="0067461E" w:rsidRDefault="00AC6806" w:rsidP="003D2C7D">
      <w:pPr>
        <w:numPr>
          <w:ilvl w:val="2"/>
          <w:numId w:val="5"/>
        </w:numPr>
        <w:jc w:val="both"/>
        <w:rPr>
          <w:rFonts w:ascii="Georgia" w:hAnsi="Georgia"/>
        </w:rPr>
      </w:pPr>
      <w:r>
        <w:rPr>
          <w:rFonts w:ascii="Georgia" w:hAnsi="Georgia"/>
        </w:rPr>
        <w:t>Representative for M</w:t>
      </w:r>
      <w:r w:rsidR="00222C86">
        <w:rPr>
          <w:rFonts w:ascii="Georgia" w:hAnsi="Georgia"/>
        </w:rPr>
        <w:t xml:space="preserve">ember At Large – Can be any type of home ownership </w:t>
      </w:r>
      <w:r>
        <w:rPr>
          <w:rFonts w:ascii="Georgia" w:hAnsi="Georgia"/>
        </w:rPr>
        <w:t xml:space="preserve"> </w:t>
      </w:r>
    </w:p>
    <w:p w:rsidR="00AC6806" w:rsidRPr="002F475D" w:rsidRDefault="00061FD8" w:rsidP="00605159">
      <w:pPr>
        <w:numPr>
          <w:ilvl w:val="2"/>
          <w:numId w:val="5"/>
        </w:numPr>
        <w:jc w:val="both"/>
        <w:rPr>
          <w:rFonts w:ascii="Georgia" w:hAnsi="Georgia"/>
        </w:rPr>
      </w:pPr>
      <w:r w:rsidRPr="002F475D">
        <w:rPr>
          <w:rFonts w:ascii="Georgia" w:hAnsi="Georgia"/>
        </w:rPr>
        <w:t>Representative for Market Single Family Homes</w:t>
      </w:r>
      <w:r w:rsidR="003F1081" w:rsidRPr="002F475D">
        <w:rPr>
          <w:rFonts w:ascii="Georgia" w:hAnsi="Georgia"/>
        </w:rPr>
        <w:t xml:space="preserve"> (MUST be a </w:t>
      </w:r>
      <w:r w:rsidR="00AC6806" w:rsidRPr="002F475D">
        <w:rPr>
          <w:rFonts w:ascii="Georgia" w:hAnsi="Georgia"/>
        </w:rPr>
        <w:t xml:space="preserve">Primary </w:t>
      </w:r>
      <w:r w:rsidR="008235FF">
        <w:rPr>
          <w:rFonts w:ascii="Georgia" w:hAnsi="Georgia"/>
        </w:rPr>
        <w:t>Residence</w:t>
      </w:r>
      <w:r w:rsidR="003F1081" w:rsidRPr="002F475D">
        <w:rPr>
          <w:rFonts w:ascii="Georgia" w:hAnsi="Georgia"/>
        </w:rPr>
        <w:t>)</w:t>
      </w:r>
    </w:p>
    <w:p w:rsidR="00D87F4C" w:rsidRPr="005F25C8" w:rsidRDefault="00D87F4C" w:rsidP="00D87F4C">
      <w:pPr>
        <w:numPr>
          <w:ilvl w:val="1"/>
          <w:numId w:val="5"/>
        </w:numPr>
        <w:jc w:val="both"/>
        <w:rPr>
          <w:rFonts w:ascii="Georgia" w:hAnsi="Georgia"/>
        </w:rPr>
      </w:pPr>
      <w:r w:rsidRPr="005F25C8">
        <w:rPr>
          <w:rFonts w:ascii="Georgia" w:hAnsi="Georgia"/>
        </w:rPr>
        <w:t>Other New Business</w:t>
      </w:r>
    </w:p>
    <w:p w:rsidR="00EE5EA6" w:rsidRDefault="00C152D8" w:rsidP="00904274">
      <w:pPr>
        <w:numPr>
          <w:ilvl w:val="0"/>
          <w:numId w:val="6"/>
        </w:numPr>
        <w:jc w:val="both"/>
        <w:rPr>
          <w:rFonts w:ascii="Georgia" w:hAnsi="Georgia"/>
        </w:rPr>
      </w:pPr>
      <w:r w:rsidRPr="00EE5EA6">
        <w:rPr>
          <w:rFonts w:ascii="Georgia" w:hAnsi="Georgia"/>
        </w:rPr>
        <w:t xml:space="preserve">Dates for garage sale – </w:t>
      </w:r>
      <w:r w:rsidR="00AC6806" w:rsidRPr="00EE5EA6">
        <w:rPr>
          <w:rFonts w:ascii="Georgia" w:hAnsi="Georgia"/>
        </w:rPr>
        <w:t xml:space="preserve">Date TBD </w:t>
      </w:r>
      <w:r w:rsidR="003170FC">
        <w:rPr>
          <w:rFonts w:ascii="Georgia" w:hAnsi="Georgia"/>
        </w:rPr>
        <w:t xml:space="preserve"> and </w:t>
      </w:r>
      <w:r w:rsidR="00AC6806" w:rsidRPr="00EE5EA6">
        <w:rPr>
          <w:rFonts w:ascii="Georgia" w:hAnsi="Georgia"/>
        </w:rPr>
        <w:t>Work Day – TBD by VP homeowner</w:t>
      </w:r>
    </w:p>
    <w:p w:rsidR="00A1422A" w:rsidRPr="00222C86" w:rsidRDefault="00D87F4C" w:rsidP="006C1794">
      <w:pPr>
        <w:numPr>
          <w:ilvl w:val="0"/>
          <w:numId w:val="6"/>
        </w:numPr>
        <w:jc w:val="both"/>
        <w:rPr>
          <w:rFonts w:ascii="Georgia" w:hAnsi="Georgia"/>
        </w:rPr>
      </w:pPr>
      <w:r w:rsidRPr="00222C86">
        <w:rPr>
          <w:rFonts w:ascii="Georgia" w:hAnsi="Georgia"/>
        </w:rPr>
        <w:t>Adjournment</w:t>
      </w:r>
      <w:r w:rsidR="00D005B0" w:rsidRPr="00222C86">
        <w:rPr>
          <w:rFonts w:ascii="Georgia" w:hAnsi="Georgia"/>
        </w:rPr>
        <w:t xml:space="preserve"> </w:t>
      </w:r>
    </w:p>
    <w:sectPr w:rsidR="00A1422A" w:rsidRPr="00222C86" w:rsidSect="00CB098C">
      <w:headerReference w:type="default" r:id="rId8"/>
      <w:footerReference w:type="default" r:id="rId9"/>
      <w:pgSz w:w="12240" w:h="15840"/>
      <w:pgMar w:top="720" w:right="288" w:bottom="173" w:left="28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182" w:rsidRDefault="00B62182">
      <w:r>
        <w:separator/>
      </w:r>
    </w:p>
  </w:endnote>
  <w:endnote w:type="continuationSeparator" w:id="0">
    <w:p w:rsidR="00B62182" w:rsidRDefault="00B6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C0D" w:rsidRDefault="00872C0D" w:rsidP="00763863">
    <w:pPr>
      <w:pStyle w:val="Footer"/>
      <w:jc w:val="center"/>
      <w:rPr>
        <w:rFonts w:ascii="Georgia" w:hAnsi="Georgia"/>
        <w:sz w:val="16"/>
        <w:szCs w:val="16"/>
      </w:rPr>
    </w:pPr>
  </w:p>
  <w:p w:rsidR="00872C0D" w:rsidRPr="00E533D3" w:rsidRDefault="00872C0D" w:rsidP="00763863">
    <w:pPr>
      <w:pStyle w:val="Footer"/>
      <w:jc w:val="center"/>
      <w:rPr>
        <w:rFonts w:ascii="Georgia" w:hAnsi="Georgia"/>
        <w:sz w:val="16"/>
        <w:szCs w:val="16"/>
      </w:rPr>
    </w:pPr>
    <w:r w:rsidRPr="00E533D3">
      <w:rPr>
        <w:rFonts w:ascii="Georgia" w:hAnsi="Georgia"/>
        <w:sz w:val="16"/>
        <w:szCs w:val="16"/>
      </w:rPr>
      <w:t xml:space="preserve">Vista Point Owners Association </w:t>
    </w:r>
    <w:r w:rsidRPr="00E533D3">
      <w:rPr>
        <w:rFonts w:ascii="Georgia" w:hAnsi="Georgia"/>
        <w:sz w:val="16"/>
        <w:szCs w:val="16"/>
      </w:rPr>
      <w:sym w:font="Wingdings" w:char="F0AD"/>
    </w:r>
    <w:r>
      <w:rPr>
        <w:rFonts w:ascii="Georgia" w:hAnsi="Georgia"/>
        <w:sz w:val="16"/>
        <w:szCs w:val="16"/>
      </w:rPr>
      <w:t xml:space="preserve"> Post Office Box 7053</w:t>
    </w:r>
    <w:r w:rsidRPr="00E533D3">
      <w:rPr>
        <w:rFonts w:ascii="Georgia" w:hAnsi="Georgia"/>
        <w:sz w:val="16"/>
        <w:szCs w:val="16"/>
      </w:rPr>
      <w:t xml:space="preserve"> </w:t>
    </w:r>
    <w:r w:rsidRPr="00E533D3">
      <w:rPr>
        <w:rFonts w:ascii="Georgia" w:hAnsi="Georgia"/>
        <w:sz w:val="16"/>
        <w:szCs w:val="16"/>
      </w:rPr>
      <w:sym w:font="Wingdings" w:char="F0AD"/>
    </w:r>
    <w:r w:rsidRPr="00E533D3">
      <w:rPr>
        <w:rFonts w:ascii="Georgia" w:hAnsi="Georgia"/>
        <w:sz w:val="16"/>
        <w:szCs w:val="16"/>
      </w:rPr>
      <w:t xml:space="preserve"> Breckenridge, CO 80424 </w:t>
    </w:r>
    <w:r w:rsidRPr="00E533D3">
      <w:rPr>
        <w:rFonts w:ascii="Georgia" w:hAnsi="Georgia"/>
        <w:sz w:val="16"/>
        <w:szCs w:val="16"/>
      </w:rPr>
      <w:sym w:font="Wingdings" w:char="F0AD"/>
    </w:r>
    <w:r w:rsidRPr="00E533D3">
      <w:rPr>
        <w:rFonts w:ascii="Georgia" w:hAnsi="Georgia"/>
        <w:sz w:val="16"/>
        <w:szCs w:val="16"/>
      </w:rPr>
      <w:t xml:space="preserve"> 970 </w:t>
    </w:r>
    <w:r w:rsidR="006B4D3D">
      <w:rPr>
        <w:rFonts w:ascii="Georgia" w:hAnsi="Georgia"/>
        <w:sz w:val="16"/>
        <w:szCs w:val="16"/>
      </w:rPr>
      <w:t xml:space="preserve">453-1080 </w:t>
    </w:r>
    <w:r w:rsidRPr="00E533D3">
      <w:rPr>
        <w:rFonts w:ascii="Georgia" w:hAnsi="Georgia"/>
        <w:sz w:val="16"/>
        <w:szCs w:val="16"/>
      </w:rPr>
      <w:sym w:font="Wingdings" w:char="F0AD"/>
    </w:r>
    <w:r w:rsidRPr="00E533D3">
      <w:rPr>
        <w:rFonts w:ascii="Georgia" w:hAnsi="Georgia"/>
        <w:sz w:val="16"/>
        <w:szCs w:val="16"/>
      </w:rPr>
      <w:t>www.vistapointhoa.com</w:t>
    </w:r>
  </w:p>
  <w:p w:rsidR="00872C0D" w:rsidRDefault="00872C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182" w:rsidRDefault="00B62182">
      <w:r>
        <w:separator/>
      </w:r>
    </w:p>
  </w:footnote>
  <w:footnote w:type="continuationSeparator" w:id="0">
    <w:p w:rsidR="00B62182" w:rsidRDefault="00B62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C0D" w:rsidRDefault="008235FF" w:rsidP="0017514B">
    <w:pPr>
      <w:pStyle w:val="Header"/>
      <w:jc w:val="center"/>
    </w:pPr>
    <w:r>
      <w:rPr>
        <w:noProof/>
      </w:rPr>
      <w:drawing>
        <wp:inline distT="0" distB="0" distL="0" distR="0">
          <wp:extent cx="1577340" cy="998220"/>
          <wp:effectExtent l="19050" t="0" r="3810" b="0"/>
          <wp:docPr id="1" name="Picture 1" descr="vplogo-go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plogo-gol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998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4178"/>
    <w:multiLevelType w:val="hybridMultilevel"/>
    <w:tmpl w:val="9CEC959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DE5C6C"/>
    <w:multiLevelType w:val="hybridMultilevel"/>
    <w:tmpl w:val="C5D86CF2"/>
    <w:lvl w:ilvl="0" w:tplc="FA16A776">
      <w:start w:val="8"/>
      <w:numFmt w:val="decimal"/>
      <w:lvlText w:val="%1."/>
      <w:lvlJc w:val="left"/>
      <w:pPr>
        <w:tabs>
          <w:tab w:val="num" w:pos="1125"/>
        </w:tabs>
        <w:ind w:left="1125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2" w15:restartNumberingAfterBreak="0">
    <w:nsid w:val="23F64A61"/>
    <w:multiLevelType w:val="hybridMultilevel"/>
    <w:tmpl w:val="664A8F58"/>
    <w:lvl w:ilvl="0" w:tplc="2ADA3A0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E2009"/>
    <w:multiLevelType w:val="hybridMultilevel"/>
    <w:tmpl w:val="E12C0CC4"/>
    <w:lvl w:ilvl="0" w:tplc="2F343DF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4E20E20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C4FFC"/>
    <w:multiLevelType w:val="hybridMultilevel"/>
    <w:tmpl w:val="6F1882A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C7857"/>
    <w:multiLevelType w:val="hybridMultilevel"/>
    <w:tmpl w:val="DD00F2CC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2DA6A00"/>
    <w:multiLevelType w:val="hybridMultilevel"/>
    <w:tmpl w:val="517C72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283"/>
    <w:rsid w:val="0000244F"/>
    <w:rsid w:val="000052BD"/>
    <w:rsid w:val="00010192"/>
    <w:rsid w:val="0001284B"/>
    <w:rsid w:val="00050585"/>
    <w:rsid w:val="00061FD8"/>
    <w:rsid w:val="00064BAA"/>
    <w:rsid w:val="000B5FAA"/>
    <w:rsid w:val="000C7BD7"/>
    <w:rsid w:val="000D626A"/>
    <w:rsid w:val="001174E6"/>
    <w:rsid w:val="00127816"/>
    <w:rsid w:val="00130A07"/>
    <w:rsid w:val="00133FB4"/>
    <w:rsid w:val="001376EE"/>
    <w:rsid w:val="00147268"/>
    <w:rsid w:val="00166570"/>
    <w:rsid w:val="00166CA4"/>
    <w:rsid w:val="0017514B"/>
    <w:rsid w:val="00183490"/>
    <w:rsid w:val="00186589"/>
    <w:rsid w:val="00186CC3"/>
    <w:rsid w:val="001A5B18"/>
    <w:rsid w:val="00222C86"/>
    <w:rsid w:val="00227D8E"/>
    <w:rsid w:val="00254B3F"/>
    <w:rsid w:val="00261D93"/>
    <w:rsid w:val="002926BD"/>
    <w:rsid w:val="002C5FD5"/>
    <w:rsid w:val="002D7325"/>
    <w:rsid w:val="002F2640"/>
    <w:rsid w:val="002F475D"/>
    <w:rsid w:val="003004B8"/>
    <w:rsid w:val="003170FC"/>
    <w:rsid w:val="003236CE"/>
    <w:rsid w:val="00324CD2"/>
    <w:rsid w:val="00334AEB"/>
    <w:rsid w:val="00344CCA"/>
    <w:rsid w:val="00364420"/>
    <w:rsid w:val="003813F6"/>
    <w:rsid w:val="003A2806"/>
    <w:rsid w:val="003B08DF"/>
    <w:rsid w:val="003D2C7D"/>
    <w:rsid w:val="003E0E50"/>
    <w:rsid w:val="003E769D"/>
    <w:rsid w:val="003F1081"/>
    <w:rsid w:val="00401815"/>
    <w:rsid w:val="00402979"/>
    <w:rsid w:val="004046E7"/>
    <w:rsid w:val="00434D71"/>
    <w:rsid w:val="00435064"/>
    <w:rsid w:val="004358CC"/>
    <w:rsid w:val="00446ADE"/>
    <w:rsid w:val="00482B61"/>
    <w:rsid w:val="00482E03"/>
    <w:rsid w:val="004C671A"/>
    <w:rsid w:val="00524D8D"/>
    <w:rsid w:val="005340D8"/>
    <w:rsid w:val="00552283"/>
    <w:rsid w:val="005564BA"/>
    <w:rsid w:val="00566337"/>
    <w:rsid w:val="00573B77"/>
    <w:rsid w:val="00576413"/>
    <w:rsid w:val="00580FA2"/>
    <w:rsid w:val="005F25C8"/>
    <w:rsid w:val="005F7FDA"/>
    <w:rsid w:val="00601F03"/>
    <w:rsid w:val="00605159"/>
    <w:rsid w:val="006074F2"/>
    <w:rsid w:val="00621DE3"/>
    <w:rsid w:val="006569CA"/>
    <w:rsid w:val="00666E13"/>
    <w:rsid w:val="0066760F"/>
    <w:rsid w:val="0067461E"/>
    <w:rsid w:val="00681107"/>
    <w:rsid w:val="006B4D3D"/>
    <w:rsid w:val="006C1794"/>
    <w:rsid w:val="00702EEB"/>
    <w:rsid w:val="00721755"/>
    <w:rsid w:val="0074628D"/>
    <w:rsid w:val="00752C28"/>
    <w:rsid w:val="00754C68"/>
    <w:rsid w:val="00763863"/>
    <w:rsid w:val="0077181B"/>
    <w:rsid w:val="007A2F66"/>
    <w:rsid w:val="007B3128"/>
    <w:rsid w:val="007B7197"/>
    <w:rsid w:val="007C2101"/>
    <w:rsid w:val="007E3BD5"/>
    <w:rsid w:val="00817CF0"/>
    <w:rsid w:val="0082282C"/>
    <w:rsid w:val="008235FF"/>
    <w:rsid w:val="008272A6"/>
    <w:rsid w:val="00827655"/>
    <w:rsid w:val="00854228"/>
    <w:rsid w:val="00872C0D"/>
    <w:rsid w:val="00882E8A"/>
    <w:rsid w:val="008A4F0E"/>
    <w:rsid w:val="008A7F3D"/>
    <w:rsid w:val="008B4E7B"/>
    <w:rsid w:val="008C2B7F"/>
    <w:rsid w:val="008F553B"/>
    <w:rsid w:val="00904274"/>
    <w:rsid w:val="00916F21"/>
    <w:rsid w:val="009177CC"/>
    <w:rsid w:val="0094688A"/>
    <w:rsid w:val="00952088"/>
    <w:rsid w:val="009A108D"/>
    <w:rsid w:val="009A6EC3"/>
    <w:rsid w:val="009B7A42"/>
    <w:rsid w:val="009D76E6"/>
    <w:rsid w:val="00A00BC7"/>
    <w:rsid w:val="00A01AC3"/>
    <w:rsid w:val="00A04FE9"/>
    <w:rsid w:val="00A100D0"/>
    <w:rsid w:val="00A1422A"/>
    <w:rsid w:val="00A8363C"/>
    <w:rsid w:val="00A87709"/>
    <w:rsid w:val="00A95A0E"/>
    <w:rsid w:val="00AC3A3F"/>
    <w:rsid w:val="00AC6806"/>
    <w:rsid w:val="00AD0C1D"/>
    <w:rsid w:val="00AE6F5B"/>
    <w:rsid w:val="00B459D3"/>
    <w:rsid w:val="00B62182"/>
    <w:rsid w:val="00B724BF"/>
    <w:rsid w:val="00B94F24"/>
    <w:rsid w:val="00BA54FC"/>
    <w:rsid w:val="00BA6F5A"/>
    <w:rsid w:val="00BB5193"/>
    <w:rsid w:val="00BE3847"/>
    <w:rsid w:val="00BF328B"/>
    <w:rsid w:val="00C0298C"/>
    <w:rsid w:val="00C11807"/>
    <w:rsid w:val="00C152D8"/>
    <w:rsid w:val="00C4453F"/>
    <w:rsid w:val="00C6269B"/>
    <w:rsid w:val="00C97921"/>
    <w:rsid w:val="00CB098C"/>
    <w:rsid w:val="00CB6A35"/>
    <w:rsid w:val="00D005B0"/>
    <w:rsid w:val="00D42D23"/>
    <w:rsid w:val="00D87F4C"/>
    <w:rsid w:val="00DB3608"/>
    <w:rsid w:val="00DE2153"/>
    <w:rsid w:val="00DE5E79"/>
    <w:rsid w:val="00E11042"/>
    <w:rsid w:val="00E33E66"/>
    <w:rsid w:val="00E43097"/>
    <w:rsid w:val="00E45FD3"/>
    <w:rsid w:val="00E57EB4"/>
    <w:rsid w:val="00E75DF7"/>
    <w:rsid w:val="00E75ECA"/>
    <w:rsid w:val="00EA3B04"/>
    <w:rsid w:val="00EE5E33"/>
    <w:rsid w:val="00EE5EA6"/>
    <w:rsid w:val="00EF447D"/>
    <w:rsid w:val="00F02A2C"/>
    <w:rsid w:val="00F05540"/>
    <w:rsid w:val="00FA3CD8"/>
    <w:rsid w:val="00FB60EC"/>
    <w:rsid w:val="00FD073A"/>
    <w:rsid w:val="00FE4EFA"/>
    <w:rsid w:val="00FF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43EA2"/>
  <w15:docId w15:val="{CFC0AAE0-DCBB-4E45-88B9-821C8C95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A1422A"/>
    <w:pPr>
      <w:keepNext/>
      <w:widowControl w:val="0"/>
      <w:tabs>
        <w:tab w:val="center" w:pos="4680"/>
      </w:tabs>
      <w:jc w:val="center"/>
      <w:outlineLvl w:val="0"/>
    </w:pPr>
    <w:rPr>
      <w:b/>
      <w:snapToGrid w:val="0"/>
      <w:sz w:val="24"/>
    </w:rPr>
  </w:style>
  <w:style w:type="paragraph" w:styleId="Heading2">
    <w:name w:val="heading 2"/>
    <w:basedOn w:val="Normal"/>
    <w:next w:val="Normal"/>
    <w:qFormat/>
    <w:rsid w:val="00A1422A"/>
    <w:pPr>
      <w:keepNext/>
      <w:widowControl w:val="0"/>
      <w:jc w:val="center"/>
      <w:outlineLvl w:val="1"/>
    </w:pPr>
    <w:rPr>
      <w:b/>
      <w:snapToGrid w:val="0"/>
      <w:sz w:val="24"/>
      <w:u w:val="single"/>
    </w:rPr>
  </w:style>
  <w:style w:type="paragraph" w:styleId="Heading3">
    <w:name w:val="heading 3"/>
    <w:basedOn w:val="Normal"/>
    <w:next w:val="Normal"/>
    <w:qFormat/>
    <w:rsid w:val="00A1422A"/>
    <w:pPr>
      <w:keepNext/>
      <w:jc w:val="both"/>
      <w:outlineLvl w:val="2"/>
    </w:pPr>
    <w:rPr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626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751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514B"/>
    <w:pPr>
      <w:tabs>
        <w:tab w:val="center" w:pos="4320"/>
        <w:tab w:val="right" w:pos="8640"/>
      </w:tabs>
    </w:pPr>
  </w:style>
  <w:style w:type="character" w:styleId="Hyperlink">
    <w:name w:val="Hyperlink"/>
    <w:rsid w:val="0066760F"/>
    <w:rPr>
      <w:color w:val="000000"/>
      <w:u w:val="single"/>
    </w:rPr>
  </w:style>
  <w:style w:type="paragraph" w:styleId="Title">
    <w:name w:val="Title"/>
    <w:basedOn w:val="Normal"/>
    <w:qFormat/>
    <w:rsid w:val="00A1422A"/>
    <w:pPr>
      <w:widowControl w:val="0"/>
      <w:tabs>
        <w:tab w:val="center" w:pos="4680"/>
      </w:tabs>
      <w:jc w:val="center"/>
    </w:pPr>
    <w:rPr>
      <w:b/>
      <w:snapToGrid w:val="0"/>
      <w:sz w:val="28"/>
      <w:u w:val="single"/>
    </w:rPr>
  </w:style>
  <w:style w:type="paragraph" w:styleId="Revision">
    <w:name w:val="Revision"/>
    <w:hidden/>
    <w:uiPriority w:val="99"/>
    <w:semiHidden/>
    <w:rsid w:val="00BB5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istapointho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PBHI\TEMPLATE\CPFORMB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CPFORMBO.DOT</Template>
  <TotalTime>4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Prebuilt Housing, Inc.</vt:lpstr>
    </vt:vector>
  </TitlesOfParts>
  <Company>Hewlett-Packard</Company>
  <LinksUpToDate>false</LinksUpToDate>
  <CharactersWithSpaces>3129</CharactersWithSpaces>
  <SharedDoc>false</SharedDoc>
  <HLinks>
    <vt:vector size="6" baseType="variant">
      <vt:variant>
        <vt:i4>4784142</vt:i4>
      </vt:variant>
      <vt:variant>
        <vt:i4>0</vt:i4>
      </vt:variant>
      <vt:variant>
        <vt:i4>0</vt:i4>
      </vt:variant>
      <vt:variant>
        <vt:i4>5</vt:i4>
      </vt:variant>
      <vt:variant>
        <vt:lpwstr>http://www.vistapointhoa.com/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Prebuilt Housing, Inc.</dc:title>
  <dc:creator>Tom Grande</dc:creator>
  <cp:lastModifiedBy>Vista Point Owners Association</cp:lastModifiedBy>
  <cp:revision>4</cp:revision>
  <cp:lastPrinted>2017-02-09T19:27:00Z</cp:lastPrinted>
  <dcterms:created xsi:type="dcterms:W3CDTF">2017-02-01T22:19:00Z</dcterms:created>
  <dcterms:modified xsi:type="dcterms:W3CDTF">2017-02-09T19:27:00Z</dcterms:modified>
</cp:coreProperties>
</file>