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1847E" w14:textId="29B7F05D" w:rsidR="00071A07" w:rsidRDefault="00071A07" w:rsidP="00700F83">
      <w:pPr>
        <w:jc w:val="center"/>
        <w:rPr>
          <w:b/>
          <w:sz w:val="28"/>
          <w:szCs w:val="28"/>
        </w:rPr>
      </w:pPr>
    </w:p>
    <w:p w14:paraId="5FCDE977" w14:textId="77777777" w:rsidR="00071A07" w:rsidRDefault="00071A07" w:rsidP="00700F83">
      <w:pPr>
        <w:jc w:val="center"/>
        <w:rPr>
          <w:b/>
          <w:sz w:val="28"/>
          <w:szCs w:val="28"/>
        </w:rPr>
      </w:pPr>
    </w:p>
    <w:p w14:paraId="722D16BF" w14:textId="2BA4794B" w:rsidR="00007EFF" w:rsidRPr="00071A07" w:rsidRDefault="001D7C04" w:rsidP="00700F83">
      <w:pPr>
        <w:jc w:val="center"/>
        <w:rPr>
          <w:b/>
          <w:sz w:val="32"/>
          <w:szCs w:val="32"/>
        </w:rPr>
      </w:pPr>
      <w:r w:rsidRPr="00071A07">
        <w:rPr>
          <w:b/>
          <w:sz w:val="32"/>
          <w:szCs w:val="32"/>
        </w:rPr>
        <w:t>Vista Point</w:t>
      </w:r>
      <w:r w:rsidR="000D065F" w:rsidRPr="00071A07">
        <w:rPr>
          <w:b/>
          <w:sz w:val="32"/>
          <w:szCs w:val="32"/>
        </w:rPr>
        <w:t xml:space="preserve"> Homeowners Association</w:t>
      </w:r>
    </w:p>
    <w:p w14:paraId="46CE84F0" w14:textId="7AD14F31" w:rsidR="001D7C04" w:rsidRPr="00071A07" w:rsidRDefault="00D52B0D" w:rsidP="002A168E">
      <w:pPr>
        <w:jc w:val="center"/>
        <w:rPr>
          <w:b/>
          <w:sz w:val="32"/>
          <w:szCs w:val="32"/>
        </w:rPr>
      </w:pPr>
      <w:r w:rsidRPr="00071A07">
        <w:rPr>
          <w:b/>
          <w:sz w:val="32"/>
          <w:szCs w:val="32"/>
        </w:rPr>
        <w:t>Board of Direct</w:t>
      </w:r>
      <w:r w:rsidR="001D7C04" w:rsidRPr="00071A07">
        <w:rPr>
          <w:b/>
          <w:sz w:val="32"/>
          <w:szCs w:val="32"/>
        </w:rPr>
        <w:t>ors</w:t>
      </w:r>
      <w:r w:rsidR="00C3389F" w:rsidRPr="00071A07">
        <w:rPr>
          <w:b/>
          <w:sz w:val="32"/>
          <w:szCs w:val="32"/>
        </w:rPr>
        <w:t xml:space="preserve"> Meeting via Zoom</w:t>
      </w:r>
    </w:p>
    <w:p w14:paraId="7BCEC639" w14:textId="606C28FF" w:rsidR="00D60E5D" w:rsidRPr="00071A07" w:rsidRDefault="00E53F64" w:rsidP="00E53F64">
      <w:pPr>
        <w:ind w:left="288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December 7, 2021 4:30 </w:t>
      </w:r>
    </w:p>
    <w:p w14:paraId="737FC574" w14:textId="71CBEE6D" w:rsidR="00071A07" w:rsidRPr="00657E94" w:rsidRDefault="00657E94" w:rsidP="00F03B2A">
      <w:pPr>
        <w:jc w:val="center"/>
        <w:rPr>
          <w:b/>
          <w:bCs/>
          <w:smallCaps/>
          <w:sz w:val="32"/>
          <w:szCs w:val="32"/>
        </w:rPr>
      </w:pPr>
      <w:r w:rsidRPr="00657E94">
        <w:rPr>
          <w:b/>
          <w:bCs/>
          <w:sz w:val="32"/>
          <w:szCs w:val="32"/>
        </w:rPr>
        <w:t xml:space="preserve">MINUTES </w:t>
      </w:r>
    </w:p>
    <w:p w14:paraId="7275D68C" w14:textId="77777777" w:rsidR="00071A07" w:rsidRDefault="00071A07" w:rsidP="000D065F">
      <w:pPr>
        <w:jc w:val="center"/>
        <w:rPr>
          <w:b/>
          <w:sz w:val="28"/>
          <w:szCs w:val="28"/>
        </w:rPr>
      </w:pPr>
    </w:p>
    <w:p w14:paraId="1354C8EA" w14:textId="3AF3B226" w:rsidR="00E65A7A" w:rsidRPr="00F03B2A" w:rsidRDefault="000F00F0" w:rsidP="00F03B2A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F03B2A">
        <w:rPr>
          <w:sz w:val="28"/>
          <w:szCs w:val="28"/>
        </w:rPr>
        <w:t xml:space="preserve">Call to Order; Confirm Quorum </w:t>
      </w:r>
      <w:r w:rsidR="007B5CCB" w:rsidRPr="00F03B2A">
        <w:rPr>
          <w:sz w:val="28"/>
          <w:szCs w:val="28"/>
        </w:rPr>
        <w:t xml:space="preserve">-– Pursuant to timely notice of meeting having been given, Carol Cannon called the meeting to order at 4:30 pm. Board members Shari Evans, </w:t>
      </w:r>
      <w:r w:rsidR="00F03B2A" w:rsidRPr="00F03B2A">
        <w:rPr>
          <w:sz w:val="28"/>
          <w:szCs w:val="28"/>
        </w:rPr>
        <w:t>Wayne Thebeau</w:t>
      </w:r>
      <w:r w:rsidR="00A358CD">
        <w:rPr>
          <w:sz w:val="28"/>
          <w:szCs w:val="28"/>
        </w:rPr>
        <w:t xml:space="preserve"> (1</w:t>
      </w:r>
      <w:r w:rsidR="00A358CD" w:rsidRPr="00A358CD">
        <w:rPr>
          <w:sz w:val="28"/>
          <w:szCs w:val="28"/>
          <w:vertAlign w:val="superscript"/>
        </w:rPr>
        <w:t>st</w:t>
      </w:r>
      <w:r w:rsidR="00A358CD">
        <w:rPr>
          <w:sz w:val="28"/>
          <w:szCs w:val="28"/>
        </w:rPr>
        <w:t xml:space="preserve"> Board Meeting after replacing Nichole Rex, who moved)</w:t>
      </w:r>
      <w:r w:rsidR="007B5CCB" w:rsidRPr="00F03B2A">
        <w:rPr>
          <w:sz w:val="28"/>
          <w:szCs w:val="28"/>
        </w:rPr>
        <w:t>, Jeff Grant, Jenny Alford and Hank Scott were in attendance.   Carol Cannon with Bliss Property Management was also in attendance</w:t>
      </w:r>
      <w:r w:rsidR="00F03B2A" w:rsidRPr="00F03B2A">
        <w:rPr>
          <w:sz w:val="28"/>
          <w:szCs w:val="28"/>
        </w:rPr>
        <w:t>.</w:t>
      </w:r>
    </w:p>
    <w:p w14:paraId="6370A6DC" w14:textId="77777777" w:rsidR="00F03B2A" w:rsidRDefault="00F03B2A" w:rsidP="00F03B2A">
      <w:pPr>
        <w:pStyle w:val="ListParagraph"/>
      </w:pPr>
    </w:p>
    <w:p w14:paraId="223929E3" w14:textId="0F70F7EA" w:rsidR="00E65A7A" w:rsidRPr="00F03B2A" w:rsidRDefault="000F00F0" w:rsidP="00F03B2A">
      <w:pPr>
        <w:pStyle w:val="ListParagraph"/>
        <w:numPr>
          <w:ilvl w:val="0"/>
          <w:numId w:val="17"/>
        </w:numPr>
        <w:spacing w:after="280"/>
        <w:jc w:val="left"/>
        <w:rPr>
          <w:sz w:val="28"/>
          <w:szCs w:val="28"/>
        </w:rPr>
      </w:pPr>
      <w:r w:rsidRPr="00F03B2A">
        <w:rPr>
          <w:sz w:val="28"/>
          <w:szCs w:val="28"/>
        </w:rPr>
        <w:t xml:space="preserve">Approve Board of Directors Minutes of Board Meeting </w:t>
      </w:r>
      <w:r w:rsidR="00E65A7A" w:rsidRPr="00F03B2A">
        <w:rPr>
          <w:sz w:val="28"/>
          <w:szCs w:val="28"/>
        </w:rPr>
        <w:t>September 28, 20</w:t>
      </w:r>
      <w:r w:rsidR="00F03B2A" w:rsidRPr="00F03B2A">
        <w:rPr>
          <w:sz w:val="28"/>
          <w:szCs w:val="28"/>
        </w:rPr>
        <w:t>21. All approved the minutes.  Motion: M/S/P: Hank/Shari. Passed</w:t>
      </w:r>
    </w:p>
    <w:p w14:paraId="58C09EC8" w14:textId="77777777" w:rsidR="00E65A7A" w:rsidRPr="00E65A7A" w:rsidRDefault="00E65A7A" w:rsidP="00E65A7A">
      <w:pPr>
        <w:pStyle w:val="ListParagraph"/>
        <w:rPr>
          <w:sz w:val="28"/>
          <w:szCs w:val="28"/>
        </w:rPr>
      </w:pPr>
    </w:p>
    <w:p w14:paraId="6AD69139" w14:textId="7EDEE638" w:rsidR="00E65A7A" w:rsidRPr="00657E94" w:rsidRDefault="00E65A7A" w:rsidP="00657E94">
      <w:pPr>
        <w:pStyle w:val="ListParagraph"/>
        <w:numPr>
          <w:ilvl w:val="0"/>
          <w:numId w:val="17"/>
        </w:numPr>
        <w:spacing w:after="280"/>
        <w:jc w:val="left"/>
        <w:rPr>
          <w:sz w:val="28"/>
          <w:szCs w:val="28"/>
        </w:rPr>
      </w:pPr>
      <w:r w:rsidRPr="00657E94">
        <w:rPr>
          <w:sz w:val="28"/>
          <w:szCs w:val="28"/>
        </w:rPr>
        <w:t xml:space="preserve">Current Financials as of </w:t>
      </w:r>
      <w:r w:rsidR="00B30B87">
        <w:rPr>
          <w:sz w:val="28"/>
          <w:szCs w:val="28"/>
        </w:rPr>
        <w:t xml:space="preserve">November 30, 2021. </w:t>
      </w:r>
      <w:r w:rsidR="00F03B2A" w:rsidRPr="00657E94">
        <w:rPr>
          <w:sz w:val="28"/>
          <w:szCs w:val="28"/>
        </w:rPr>
        <w:t xml:space="preserve">Carol reviewed the financials. </w:t>
      </w:r>
    </w:p>
    <w:p w14:paraId="448E301E" w14:textId="77777777" w:rsidR="00E65A7A" w:rsidRDefault="00E65A7A" w:rsidP="00E65A7A">
      <w:pPr>
        <w:pStyle w:val="ListParagraph"/>
        <w:numPr>
          <w:ilvl w:val="0"/>
          <w:numId w:val="12"/>
        </w:numPr>
        <w:spacing w:after="280"/>
        <w:jc w:val="left"/>
        <w:rPr>
          <w:sz w:val="28"/>
          <w:szCs w:val="28"/>
        </w:rPr>
      </w:pPr>
      <w:r w:rsidRPr="00624D6F">
        <w:rPr>
          <w:sz w:val="28"/>
          <w:szCs w:val="28"/>
        </w:rPr>
        <w:t xml:space="preserve">Reports: Balance Sheet, P&amp;L Report, Budget vs Actual, Customer Balance Summary </w:t>
      </w:r>
    </w:p>
    <w:p w14:paraId="1DD8C4D8" w14:textId="352C6B73" w:rsidR="00E65A7A" w:rsidRDefault="00E65A7A" w:rsidP="00E65A7A">
      <w:pPr>
        <w:pStyle w:val="ListParagraph"/>
        <w:numPr>
          <w:ilvl w:val="0"/>
          <w:numId w:val="12"/>
        </w:numPr>
        <w:spacing w:after="2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Discussion of Financials </w:t>
      </w:r>
      <w:r w:rsidR="00FB6366">
        <w:rPr>
          <w:sz w:val="28"/>
          <w:szCs w:val="28"/>
        </w:rPr>
        <w:t xml:space="preserve">– The Townhome (TH) Reserve Escrow transfer from Jan thru November 2021 </w:t>
      </w:r>
      <w:r w:rsidR="00657E94">
        <w:rPr>
          <w:sz w:val="28"/>
          <w:szCs w:val="28"/>
        </w:rPr>
        <w:t xml:space="preserve">is a </w:t>
      </w:r>
      <w:r w:rsidR="00FB6366">
        <w:rPr>
          <w:sz w:val="28"/>
          <w:szCs w:val="28"/>
        </w:rPr>
        <w:t xml:space="preserve">total of $3,330. This is with the extra $40 per unit per month dues increase ($185 to $225 for Townhome owners) </w:t>
      </w:r>
    </w:p>
    <w:p w14:paraId="71A72E15" w14:textId="2592E285" w:rsidR="00FB6366" w:rsidRDefault="00FB6366" w:rsidP="00DD1FBC">
      <w:pPr>
        <w:pStyle w:val="ListParagraph"/>
        <w:tabs>
          <w:tab w:val="left" w:pos="7338"/>
        </w:tabs>
        <w:spacing w:after="280"/>
        <w:ind w:left="10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Jan – </w:t>
      </w:r>
      <w:proofErr w:type="gramStart"/>
      <w:r w:rsidR="000E4548">
        <w:rPr>
          <w:sz w:val="28"/>
          <w:szCs w:val="28"/>
        </w:rPr>
        <w:t>April</w:t>
      </w:r>
      <w:r w:rsidR="00657E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=</w:t>
      </w:r>
      <w:proofErr w:type="gramEnd"/>
      <w:r>
        <w:rPr>
          <w:sz w:val="28"/>
          <w:szCs w:val="28"/>
        </w:rPr>
        <w:t xml:space="preserve"> $25 x </w:t>
      </w:r>
      <w:r w:rsidR="000E4548">
        <w:rPr>
          <w:sz w:val="28"/>
          <w:szCs w:val="28"/>
        </w:rPr>
        <w:t>6</w:t>
      </w:r>
      <w:r>
        <w:rPr>
          <w:sz w:val="28"/>
          <w:szCs w:val="28"/>
        </w:rPr>
        <w:t xml:space="preserve"> units = $150 x 4 </w:t>
      </w:r>
      <w:proofErr w:type="spellStart"/>
      <w:r>
        <w:rPr>
          <w:sz w:val="28"/>
          <w:szCs w:val="28"/>
        </w:rPr>
        <w:t>mos</w:t>
      </w:r>
      <w:proofErr w:type="spellEnd"/>
      <w:r>
        <w:rPr>
          <w:sz w:val="28"/>
          <w:szCs w:val="28"/>
        </w:rPr>
        <w:t xml:space="preserve"> = $600</w:t>
      </w:r>
      <w:r w:rsidR="00DD1FBC">
        <w:rPr>
          <w:sz w:val="28"/>
          <w:szCs w:val="28"/>
        </w:rPr>
        <w:tab/>
      </w:r>
    </w:p>
    <w:p w14:paraId="046BB99E" w14:textId="6614EF67" w:rsidR="00FB6366" w:rsidRDefault="000E4548" w:rsidP="00FB6366">
      <w:pPr>
        <w:pStyle w:val="ListParagraph"/>
        <w:spacing w:after="280"/>
        <w:ind w:left="108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>May</w:t>
      </w:r>
      <w:r w:rsidR="00FB6366">
        <w:rPr>
          <w:sz w:val="28"/>
          <w:szCs w:val="28"/>
        </w:rPr>
        <w:t xml:space="preserve"> – Nov = $65 x 6 units = $390 x 7 </w:t>
      </w:r>
      <w:proofErr w:type="spellStart"/>
      <w:r w:rsidR="00FB6366">
        <w:rPr>
          <w:sz w:val="28"/>
          <w:szCs w:val="28"/>
        </w:rPr>
        <w:t>mos</w:t>
      </w:r>
      <w:proofErr w:type="spellEnd"/>
      <w:r w:rsidR="00FB6366">
        <w:rPr>
          <w:sz w:val="28"/>
          <w:szCs w:val="28"/>
        </w:rPr>
        <w:t xml:space="preserve"> = </w:t>
      </w:r>
      <w:r w:rsidR="00FB6366" w:rsidRPr="00DD1FBC">
        <w:rPr>
          <w:sz w:val="28"/>
          <w:szCs w:val="28"/>
          <w:u w:val="single"/>
        </w:rPr>
        <w:t>$ 2730</w:t>
      </w:r>
    </w:p>
    <w:p w14:paraId="1E439AC5" w14:textId="678B81D0" w:rsidR="00DD1FBC" w:rsidRDefault="00DD1FBC" w:rsidP="00FB6366">
      <w:pPr>
        <w:pStyle w:val="ListParagraph"/>
        <w:spacing w:after="280"/>
        <w:ind w:left="108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$3,330</w:t>
      </w:r>
    </w:p>
    <w:p w14:paraId="6DFFFBF3" w14:textId="7CB09D93" w:rsidR="00DD1FBC" w:rsidRPr="00DD1FBC" w:rsidRDefault="00DD1FBC" w:rsidP="00FB6366">
      <w:pPr>
        <w:pStyle w:val="ListParagraph"/>
        <w:spacing w:after="280"/>
        <w:ind w:left="1080"/>
        <w:jc w:val="left"/>
        <w:rPr>
          <w:sz w:val="28"/>
          <w:szCs w:val="28"/>
        </w:rPr>
      </w:pPr>
      <w:r>
        <w:rPr>
          <w:sz w:val="28"/>
          <w:szCs w:val="28"/>
        </w:rPr>
        <w:t>To review, the BOD also approved a $18,000 transfer from Common Reserve to TH Reserve for past inconsistencies of TH Reserve collections. The BOD also approve</w:t>
      </w:r>
      <w:r w:rsidR="00BD3C6B">
        <w:rPr>
          <w:sz w:val="28"/>
          <w:szCs w:val="28"/>
        </w:rPr>
        <w:t>d</w:t>
      </w:r>
      <w:r>
        <w:rPr>
          <w:sz w:val="28"/>
          <w:szCs w:val="28"/>
        </w:rPr>
        <w:t xml:space="preserve"> a $1000 transfer in April for the 2020 TH Reserve Allocation from the 2020 Budget. </w:t>
      </w:r>
    </w:p>
    <w:p w14:paraId="78FFD502" w14:textId="6438C030" w:rsidR="00315CF0" w:rsidRDefault="00315CF0" w:rsidP="00315CF0">
      <w:pPr>
        <w:pStyle w:val="ListParagraph"/>
        <w:ind w:left="1080"/>
        <w:rPr>
          <w:sz w:val="28"/>
          <w:szCs w:val="28"/>
        </w:rPr>
      </w:pPr>
    </w:p>
    <w:p w14:paraId="1A3FCE3B" w14:textId="3B79E1E7" w:rsidR="00456F43" w:rsidRPr="00657E94" w:rsidRDefault="00456F43" w:rsidP="00657E94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657E94">
        <w:rPr>
          <w:sz w:val="28"/>
          <w:szCs w:val="28"/>
        </w:rPr>
        <w:t xml:space="preserve">Dues A/R Update </w:t>
      </w:r>
    </w:p>
    <w:p w14:paraId="1CD76316" w14:textId="601E9807" w:rsidR="00456F43" w:rsidRDefault="00FB6366" w:rsidP="00456F43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There are 2 units past due. Two unit</w:t>
      </w:r>
      <w:r w:rsidR="00721D45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A358CD">
        <w:rPr>
          <w:sz w:val="28"/>
          <w:szCs w:val="28"/>
        </w:rPr>
        <w:t>have paid 2-3 months</w:t>
      </w:r>
      <w:r>
        <w:rPr>
          <w:sz w:val="28"/>
          <w:szCs w:val="28"/>
        </w:rPr>
        <w:t xml:space="preserve"> in arears</w:t>
      </w:r>
      <w:r w:rsidR="00AE5081">
        <w:rPr>
          <w:sz w:val="28"/>
          <w:szCs w:val="28"/>
        </w:rPr>
        <w:t xml:space="preserve">. </w:t>
      </w:r>
      <w:r>
        <w:rPr>
          <w:sz w:val="28"/>
          <w:szCs w:val="28"/>
        </w:rPr>
        <w:t>Trying to contact, email</w:t>
      </w:r>
      <w:r w:rsidR="00721D45">
        <w:rPr>
          <w:sz w:val="28"/>
          <w:szCs w:val="28"/>
        </w:rPr>
        <w:t>,</w:t>
      </w:r>
      <w:r>
        <w:rPr>
          <w:sz w:val="28"/>
          <w:szCs w:val="28"/>
        </w:rPr>
        <w:t xml:space="preserve"> and invoice</w:t>
      </w:r>
      <w:r w:rsidR="00721D45">
        <w:rPr>
          <w:sz w:val="28"/>
          <w:szCs w:val="28"/>
        </w:rPr>
        <w:t>,</w:t>
      </w:r>
      <w:r>
        <w:rPr>
          <w:sz w:val="28"/>
          <w:szCs w:val="28"/>
        </w:rPr>
        <w:t xml:space="preserve"> them consistently so </w:t>
      </w:r>
      <w:r w:rsidR="00721D45">
        <w:rPr>
          <w:sz w:val="28"/>
          <w:szCs w:val="28"/>
        </w:rPr>
        <w:t xml:space="preserve">they do not do </w:t>
      </w:r>
      <w:r>
        <w:rPr>
          <w:sz w:val="28"/>
          <w:szCs w:val="28"/>
        </w:rPr>
        <w:t>this any longer</w:t>
      </w:r>
      <w:r w:rsidR="00AE5081">
        <w:rPr>
          <w:sz w:val="28"/>
          <w:szCs w:val="28"/>
        </w:rPr>
        <w:t xml:space="preserve">.  </w:t>
      </w:r>
    </w:p>
    <w:p w14:paraId="6D2FD35C" w14:textId="77777777" w:rsidR="00AE5081" w:rsidRDefault="00AE5081" w:rsidP="00AE5081">
      <w:pPr>
        <w:rPr>
          <w:sz w:val="28"/>
          <w:szCs w:val="28"/>
        </w:rPr>
      </w:pPr>
    </w:p>
    <w:p w14:paraId="49E1000A" w14:textId="5CA97D11" w:rsidR="00AE5081" w:rsidRPr="00AE5081" w:rsidRDefault="00AE5081" w:rsidP="00AE5081">
      <w:pPr>
        <w:ind w:left="720"/>
        <w:rPr>
          <w:sz w:val="28"/>
          <w:szCs w:val="28"/>
        </w:rPr>
      </w:pPr>
      <w:r w:rsidRPr="00AE5081">
        <w:rPr>
          <w:sz w:val="28"/>
          <w:szCs w:val="28"/>
        </w:rPr>
        <w:t xml:space="preserve">Carol asked if there were any questions regarding the financials. There were none. </w:t>
      </w:r>
    </w:p>
    <w:p w14:paraId="081CE773" w14:textId="38277468" w:rsidR="00AE5081" w:rsidRPr="00AE5081" w:rsidRDefault="00AE5081" w:rsidP="00AE5081">
      <w:pPr>
        <w:ind w:left="720"/>
        <w:rPr>
          <w:sz w:val="28"/>
          <w:szCs w:val="28"/>
        </w:rPr>
      </w:pPr>
      <w:r w:rsidRPr="00AE5081">
        <w:rPr>
          <w:sz w:val="28"/>
          <w:szCs w:val="28"/>
        </w:rPr>
        <w:t>Approve Financials as of 11/30/21 as presented.  Motion: M/S/P: Jeff/Hank: Passed</w:t>
      </w:r>
    </w:p>
    <w:p w14:paraId="253B3E3C" w14:textId="77777777" w:rsidR="00456F43" w:rsidRDefault="00456F43" w:rsidP="00456F43">
      <w:pPr>
        <w:pStyle w:val="ListParagraph"/>
        <w:ind w:left="1080"/>
        <w:rPr>
          <w:sz w:val="28"/>
          <w:szCs w:val="28"/>
        </w:rPr>
      </w:pPr>
    </w:p>
    <w:p w14:paraId="1C7D6BF3" w14:textId="351575FB" w:rsidR="00A358CD" w:rsidRDefault="00456F43" w:rsidP="00F03B2A">
      <w:pPr>
        <w:pStyle w:val="ListParagraph"/>
        <w:numPr>
          <w:ilvl w:val="0"/>
          <w:numId w:val="17"/>
        </w:numPr>
        <w:ind w:hanging="360"/>
        <w:rPr>
          <w:sz w:val="28"/>
          <w:szCs w:val="28"/>
        </w:rPr>
      </w:pPr>
      <w:r w:rsidRPr="006E3E29">
        <w:rPr>
          <w:sz w:val="28"/>
          <w:szCs w:val="28"/>
        </w:rPr>
        <w:t>3</w:t>
      </w:r>
      <w:r w:rsidRPr="006E3E29">
        <w:rPr>
          <w:sz w:val="28"/>
          <w:szCs w:val="28"/>
          <w:vertAlign w:val="superscript"/>
        </w:rPr>
        <w:t>rd</w:t>
      </w:r>
      <w:r w:rsidRPr="006E3E29">
        <w:rPr>
          <w:sz w:val="28"/>
          <w:szCs w:val="28"/>
        </w:rPr>
        <w:t xml:space="preserve"> Amendment Update – </w:t>
      </w:r>
      <w:r w:rsidR="00AE5081">
        <w:rPr>
          <w:sz w:val="28"/>
          <w:szCs w:val="28"/>
        </w:rPr>
        <w:t>Carol presented the newly Recorded 3</w:t>
      </w:r>
      <w:r w:rsidR="00AE5081" w:rsidRPr="00AE5081">
        <w:rPr>
          <w:sz w:val="28"/>
          <w:szCs w:val="28"/>
          <w:vertAlign w:val="superscript"/>
        </w:rPr>
        <w:t>rd</w:t>
      </w:r>
      <w:r w:rsidR="00AE5081">
        <w:rPr>
          <w:sz w:val="28"/>
          <w:szCs w:val="28"/>
        </w:rPr>
        <w:t xml:space="preserve"> Amendment </w:t>
      </w:r>
      <w:r w:rsidR="000E4548">
        <w:rPr>
          <w:sz w:val="28"/>
          <w:szCs w:val="28"/>
        </w:rPr>
        <w:t xml:space="preserve">to the Declaration (CC&amp;R’s) </w:t>
      </w:r>
      <w:r w:rsidR="00A358CD">
        <w:rPr>
          <w:sz w:val="28"/>
          <w:szCs w:val="28"/>
        </w:rPr>
        <w:t xml:space="preserve">in </w:t>
      </w:r>
      <w:r w:rsidR="00AE5081">
        <w:rPr>
          <w:sz w:val="28"/>
          <w:szCs w:val="28"/>
        </w:rPr>
        <w:t xml:space="preserve">the meeting packet. Jeff summarized the reasoning for the 2+ year process to have the Declarations </w:t>
      </w:r>
      <w:r w:rsidR="00D00A32">
        <w:rPr>
          <w:sz w:val="28"/>
          <w:szCs w:val="28"/>
        </w:rPr>
        <w:t xml:space="preserve">(CC&amp;R’s) </w:t>
      </w:r>
      <w:r w:rsidR="00AE5081">
        <w:rPr>
          <w:sz w:val="28"/>
          <w:szCs w:val="28"/>
        </w:rPr>
        <w:t>Amended</w:t>
      </w:r>
      <w:r w:rsidR="00D00A32">
        <w:rPr>
          <w:sz w:val="28"/>
          <w:szCs w:val="28"/>
        </w:rPr>
        <w:t xml:space="preserve"> </w:t>
      </w:r>
      <w:r w:rsidR="00DB07C6">
        <w:rPr>
          <w:sz w:val="28"/>
          <w:szCs w:val="28"/>
        </w:rPr>
        <w:t>f</w:t>
      </w:r>
      <w:r w:rsidR="00A358CD">
        <w:rPr>
          <w:sz w:val="28"/>
          <w:szCs w:val="28"/>
        </w:rPr>
        <w:t>or</w:t>
      </w:r>
      <w:r w:rsidR="000E4548">
        <w:rPr>
          <w:sz w:val="28"/>
          <w:szCs w:val="28"/>
        </w:rPr>
        <w:t xml:space="preserve"> new Board member,</w:t>
      </w:r>
      <w:r w:rsidR="00A358CD">
        <w:rPr>
          <w:sz w:val="28"/>
          <w:szCs w:val="28"/>
        </w:rPr>
        <w:t xml:space="preserve"> Wayne </w:t>
      </w:r>
      <w:r w:rsidR="00D00A32">
        <w:rPr>
          <w:sz w:val="28"/>
          <w:szCs w:val="28"/>
        </w:rPr>
        <w:t>Thebeau</w:t>
      </w:r>
      <w:r w:rsidR="00A358CD">
        <w:rPr>
          <w:sz w:val="28"/>
          <w:szCs w:val="28"/>
        </w:rPr>
        <w:t xml:space="preserve">. </w:t>
      </w:r>
      <w:r w:rsidR="00D00A32">
        <w:rPr>
          <w:sz w:val="28"/>
          <w:szCs w:val="28"/>
        </w:rPr>
        <w:t>Jeff</w:t>
      </w:r>
      <w:r w:rsidR="00A358CD">
        <w:rPr>
          <w:sz w:val="28"/>
          <w:szCs w:val="28"/>
        </w:rPr>
        <w:t xml:space="preserve"> explained that the </w:t>
      </w:r>
      <w:r w:rsidR="000E4548">
        <w:rPr>
          <w:sz w:val="28"/>
          <w:szCs w:val="28"/>
        </w:rPr>
        <w:t xml:space="preserve">old </w:t>
      </w:r>
      <w:r w:rsidR="00A358CD">
        <w:rPr>
          <w:sz w:val="28"/>
          <w:szCs w:val="28"/>
        </w:rPr>
        <w:t>Declarations were more restrictive than the Rules and Regulations which is illegal</w:t>
      </w:r>
      <w:r w:rsidR="006216B2">
        <w:rPr>
          <w:sz w:val="28"/>
          <w:szCs w:val="28"/>
        </w:rPr>
        <w:t xml:space="preserve"> in</w:t>
      </w:r>
      <w:r w:rsidR="00A358CD">
        <w:rPr>
          <w:sz w:val="28"/>
          <w:szCs w:val="28"/>
        </w:rPr>
        <w:t xml:space="preserve"> Colorado </w:t>
      </w:r>
      <w:r w:rsidR="00DB07C6">
        <w:rPr>
          <w:sz w:val="28"/>
          <w:szCs w:val="28"/>
        </w:rPr>
        <w:t xml:space="preserve">HOA </w:t>
      </w:r>
      <w:r w:rsidR="00A358CD">
        <w:rPr>
          <w:sz w:val="28"/>
          <w:szCs w:val="28"/>
        </w:rPr>
        <w:t xml:space="preserve">Law. </w:t>
      </w:r>
      <w:r w:rsidR="00D00A32">
        <w:rPr>
          <w:sz w:val="28"/>
          <w:szCs w:val="28"/>
        </w:rPr>
        <w:t>The 3</w:t>
      </w:r>
      <w:r w:rsidR="00D00A32" w:rsidRPr="00D00A32">
        <w:rPr>
          <w:sz w:val="28"/>
          <w:szCs w:val="28"/>
          <w:vertAlign w:val="superscript"/>
        </w:rPr>
        <w:t>rd</w:t>
      </w:r>
      <w:r w:rsidR="00D00A32">
        <w:rPr>
          <w:sz w:val="28"/>
          <w:szCs w:val="28"/>
        </w:rPr>
        <w:t xml:space="preserve"> Amendment makes </w:t>
      </w:r>
      <w:r w:rsidR="006216B2">
        <w:rPr>
          <w:sz w:val="28"/>
          <w:szCs w:val="28"/>
        </w:rPr>
        <w:t>the Decs less restrictive and update</w:t>
      </w:r>
      <w:r w:rsidR="00D00A32">
        <w:rPr>
          <w:sz w:val="28"/>
          <w:szCs w:val="28"/>
        </w:rPr>
        <w:t>s</w:t>
      </w:r>
      <w:r w:rsidR="006216B2">
        <w:rPr>
          <w:sz w:val="28"/>
          <w:szCs w:val="28"/>
        </w:rPr>
        <w:t xml:space="preserve"> some other items</w:t>
      </w:r>
      <w:r w:rsidR="000E4548">
        <w:rPr>
          <w:sz w:val="28"/>
          <w:szCs w:val="28"/>
        </w:rPr>
        <w:t xml:space="preserve"> (such as electronic signing is now approved)</w:t>
      </w:r>
      <w:r w:rsidR="006216B2">
        <w:rPr>
          <w:sz w:val="28"/>
          <w:szCs w:val="28"/>
        </w:rPr>
        <w:t xml:space="preserve"> and now the Board can change the Rules and Regulations if necessary.  </w:t>
      </w:r>
      <w:r w:rsidR="00D00A32">
        <w:rPr>
          <w:sz w:val="28"/>
          <w:szCs w:val="28"/>
        </w:rPr>
        <w:t xml:space="preserve">The current HOA Rules and Regulations are still </w:t>
      </w:r>
      <w:r w:rsidR="006760B1">
        <w:rPr>
          <w:sz w:val="28"/>
          <w:szCs w:val="28"/>
        </w:rPr>
        <w:t xml:space="preserve">in </w:t>
      </w:r>
      <w:r w:rsidR="00D00A32">
        <w:rPr>
          <w:sz w:val="28"/>
          <w:szCs w:val="28"/>
        </w:rPr>
        <w:t>forc</w:t>
      </w:r>
      <w:r w:rsidR="006760B1">
        <w:rPr>
          <w:sz w:val="28"/>
          <w:szCs w:val="28"/>
        </w:rPr>
        <w:t>e</w:t>
      </w:r>
      <w:r w:rsidR="000E4548">
        <w:rPr>
          <w:sz w:val="28"/>
          <w:szCs w:val="28"/>
        </w:rPr>
        <w:t xml:space="preserve"> and have not changed. </w:t>
      </w:r>
    </w:p>
    <w:p w14:paraId="36E8C9D9" w14:textId="77777777" w:rsidR="006216B2" w:rsidRDefault="006216B2" w:rsidP="006216B2">
      <w:pPr>
        <w:pStyle w:val="ListParagraph"/>
        <w:rPr>
          <w:sz w:val="28"/>
          <w:szCs w:val="28"/>
        </w:rPr>
      </w:pPr>
    </w:p>
    <w:p w14:paraId="026EFC19" w14:textId="642E2670" w:rsidR="00DD1FBC" w:rsidRDefault="00456F43" w:rsidP="006216B2">
      <w:pPr>
        <w:pStyle w:val="ListParagraph"/>
        <w:rPr>
          <w:sz w:val="28"/>
          <w:szCs w:val="28"/>
        </w:rPr>
      </w:pPr>
      <w:r w:rsidRPr="006E3E29">
        <w:rPr>
          <w:sz w:val="28"/>
          <w:szCs w:val="28"/>
        </w:rPr>
        <w:t>The 3</w:t>
      </w:r>
      <w:r w:rsidRPr="006E3E29">
        <w:rPr>
          <w:sz w:val="28"/>
          <w:szCs w:val="28"/>
          <w:vertAlign w:val="superscript"/>
        </w:rPr>
        <w:t>rd</w:t>
      </w:r>
      <w:r w:rsidRPr="006E3E29">
        <w:rPr>
          <w:sz w:val="28"/>
          <w:szCs w:val="28"/>
        </w:rPr>
        <w:t xml:space="preserve"> Amendment </w:t>
      </w:r>
      <w:r w:rsidR="000E4548">
        <w:rPr>
          <w:sz w:val="28"/>
          <w:szCs w:val="28"/>
        </w:rPr>
        <w:t xml:space="preserve">was </w:t>
      </w:r>
      <w:r w:rsidRPr="006E3E29">
        <w:rPr>
          <w:sz w:val="28"/>
          <w:szCs w:val="28"/>
        </w:rPr>
        <w:t xml:space="preserve">approved by 2/3 of the Membership.  </w:t>
      </w:r>
      <w:r w:rsidR="00B30B87" w:rsidRPr="006E3E29">
        <w:rPr>
          <w:sz w:val="28"/>
          <w:szCs w:val="28"/>
        </w:rPr>
        <w:t>All</w:t>
      </w:r>
      <w:r w:rsidRPr="006E3E29">
        <w:rPr>
          <w:sz w:val="28"/>
          <w:szCs w:val="28"/>
        </w:rPr>
        <w:t xml:space="preserve"> the Vista Point HOA mortgagees </w:t>
      </w:r>
      <w:r w:rsidR="006E3E29" w:rsidRPr="006E3E29">
        <w:rPr>
          <w:sz w:val="28"/>
          <w:szCs w:val="28"/>
        </w:rPr>
        <w:t xml:space="preserve">were </w:t>
      </w:r>
      <w:r w:rsidR="00DB07C6" w:rsidRPr="006E3E29">
        <w:rPr>
          <w:sz w:val="28"/>
          <w:szCs w:val="28"/>
        </w:rPr>
        <w:t>notified,</w:t>
      </w:r>
      <w:r w:rsidRPr="006E3E29">
        <w:rPr>
          <w:sz w:val="28"/>
          <w:szCs w:val="28"/>
        </w:rPr>
        <w:t xml:space="preserve"> and none denied the passing of the 3</w:t>
      </w:r>
      <w:r w:rsidRPr="006E3E29">
        <w:rPr>
          <w:sz w:val="28"/>
          <w:szCs w:val="28"/>
          <w:vertAlign w:val="superscript"/>
        </w:rPr>
        <w:t>rd</w:t>
      </w:r>
      <w:r w:rsidRPr="006E3E29">
        <w:rPr>
          <w:sz w:val="28"/>
          <w:szCs w:val="28"/>
        </w:rPr>
        <w:t xml:space="preserve"> Amendment</w:t>
      </w:r>
      <w:r w:rsidR="006E3E29" w:rsidRPr="006E3E29">
        <w:rPr>
          <w:sz w:val="28"/>
          <w:szCs w:val="28"/>
        </w:rPr>
        <w:t>.</w:t>
      </w:r>
      <w:r w:rsidR="00B30B87">
        <w:rPr>
          <w:sz w:val="28"/>
          <w:szCs w:val="28"/>
        </w:rPr>
        <w:t xml:space="preserve">  The 3</w:t>
      </w:r>
      <w:r w:rsidR="00B30B87" w:rsidRPr="00B30B87">
        <w:rPr>
          <w:sz w:val="28"/>
          <w:szCs w:val="28"/>
          <w:vertAlign w:val="superscript"/>
        </w:rPr>
        <w:t>rd</w:t>
      </w:r>
      <w:r w:rsidR="00B30B87">
        <w:rPr>
          <w:sz w:val="28"/>
          <w:szCs w:val="28"/>
        </w:rPr>
        <w:t xml:space="preserve"> Amendment was also posted for 90 days in the Summit Daily News’ Public Notice </w:t>
      </w:r>
      <w:r w:rsidR="00B30B87">
        <w:rPr>
          <w:sz w:val="28"/>
          <w:szCs w:val="28"/>
        </w:rPr>
        <w:lastRenderedPageBreak/>
        <w:t xml:space="preserve">Section. </w:t>
      </w:r>
      <w:r w:rsidR="006E3E29" w:rsidRPr="006E3E29">
        <w:rPr>
          <w:sz w:val="28"/>
          <w:szCs w:val="28"/>
        </w:rPr>
        <w:t xml:space="preserve"> Therefore the 3</w:t>
      </w:r>
      <w:r w:rsidR="006E3E29" w:rsidRPr="006E3E29">
        <w:rPr>
          <w:sz w:val="28"/>
          <w:szCs w:val="28"/>
          <w:vertAlign w:val="superscript"/>
        </w:rPr>
        <w:t>rd</w:t>
      </w:r>
      <w:r w:rsidR="006E3E29" w:rsidRPr="006E3E29">
        <w:rPr>
          <w:sz w:val="28"/>
          <w:szCs w:val="28"/>
        </w:rPr>
        <w:t xml:space="preserve"> Amendmen</w:t>
      </w:r>
      <w:r w:rsidR="006E3E29" w:rsidRPr="00DD1FBC">
        <w:rPr>
          <w:sz w:val="28"/>
          <w:szCs w:val="28"/>
        </w:rPr>
        <w:t>t was recorded on November 24, 2021</w:t>
      </w:r>
      <w:r w:rsidR="00DD1FBC" w:rsidRPr="00DD1FBC">
        <w:rPr>
          <w:sz w:val="28"/>
          <w:szCs w:val="28"/>
        </w:rPr>
        <w:t xml:space="preserve">. The Third Amendment </w:t>
      </w:r>
      <w:r w:rsidR="006216B2">
        <w:rPr>
          <w:sz w:val="28"/>
          <w:szCs w:val="28"/>
        </w:rPr>
        <w:t>was</w:t>
      </w:r>
      <w:r w:rsidR="00DD1FBC" w:rsidRPr="00DD1FBC">
        <w:rPr>
          <w:sz w:val="28"/>
          <w:szCs w:val="28"/>
        </w:rPr>
        <w:t xml:space="preserve"> in the meeting packet. </w:t>
      </w:r>
    </w:p>
    <w:p w14:paraId="69BA5B3A" w14:textId="2DA3D857" w:rsidR="00DD1FBC" w:rsidRDefault="00DD1FBC" w:rsidP="00DD1FBC">
      <w:pPr>
        <w:rPr>
          <w:sz w:val="28"/>
          <w:szCs w:val="28"/>
        </w:rPr>
      </w:pPr>
    </w:p>
    <w:p w14:paraId="686BEC82" w14:textId="001C3956" w:rsidR="00BD3C6B" w:rsidRPr="00657E94" w:rsidRDefault="00DD1FBC" w:rsidP="00721D45">
      <w:pPr>
        <w:pStyle w:val="ListParagraph"/>
        <w:numPr>
          <w:ilvl w:val="0"/>
          <w:numId w:val="17"/>
        </w:numPr>
        <w:ind w:hanging="360"/>
        <w:rPr>
          <w:b/>
          <w:bCs/>
          <w:sz w:val="28"/>
          <w:szCs w:val="28"/>
        </w:rPr>
      </w:pPr>
      <w:r w:rsidRPr="00657E94">
        <w:rPr>
          <w:sz w:val="28"/>
          <w:szCs w:val="28"/>
        </w:rPr>
        <w:t xml:space="preserve">The Rules and Regulations </w:t>
      </w:r>
      <w:r w:rsidR="00DB07C6" w:rsidRPr="00657E94">
        <w:rPr>
          <w:sz w:val="28"/>
          <w:szCs w:val="28"/>
        </w:rPr>
        <w:t>Discussion –</w:t>
      </w:r>
      <w:r w:rsidR="00D00A32" w:rsidRPr="00657E94">
        <w:rPr>
          <w:sz w:val="28"/>
          <w:szCs w:val="28"/>
        </w:rPr>
        <w:t xml:space="preserve"> The group discussed the best way to update the Rules and Regulations. It was determined that a copy of the current “Long Version” of the Rules will be emailed </w:t>
      </w:r>
      <w:r w:rsidR="00DB07C6">
        <w:rPr>
          <w:sz w:val="28"/>
          <w:szCs w:val="28"/>
        </w:rPr>
        <w:t xml:space="preserve">in early February </w:t>
      </w:r>
      <w:r w:rsidR="00D00A32" w:rsidRPr="00657E94">
        <w:rPr>
          <w:sz w:val="28"/>
          <w:szCs w:val="28"/>
        </w:rPr>
        <w:t xml:space="preserve">to the membership </w:t>
      </w:r>
      <w:r w:rsidR="00657E94" w:rsidRPr="00657E94">
        <w:rPr>
          <w:sz w:val="28"/>
          <w:szCs w:val="28"/>
        </w:rPr>
        <w:t>prior to the 2022 Annual Meeting</w:t>
      </w:r>
      <w:r w:rsidR="00DB07C6">
        <w:rPr>
          <w:sz w:val="28"/>
          <w:szCs w:val="28"/>
        </w:rPr>
        <w:t xml:space="preserve">. </w:t>
      </w:r>
      <w:r w:rsidR="00657E94" w:rsidRPr="00657E94">
        <w:rPr>
          <w:sz w:val="28"/>
          <w:szCs w:val="28"/>
        </w:rPr>
        <w:t>The members will be invited to propose changes to the Rules</w:t>
      </w:r>
      <w:r w:rsidR="00B30B87">
        <w:rPr>
          <w:sz w:val="28"/>
          <w:szCs w:val="28"/>
        </w:rPr>
        <w:t>. The proposed changes</w:t>
      </w:r>
      <w:r w:rsidR="00657E94" w:rsidRPr="00657E94">
        <w:rPr>
          <w:sz w:val="28"/>
          <w:szCs w:val="28"/>
        </w:rPr>
        <w:t xml:space="preserve"> will be discussed at the 2022 Annual Meeting. The Board does have final authority to change the Rules. </w:t>
      </w:r>
    </w:p>
    <w:p w14:paraId="3BDFA3FD" w14:textId="77777777" w:rsidR="00DD1FBC" w:rsidRPr="00DD1FBC" w:rsidRDefault="00DD1FBC" w:rsidP="00DD1FBC">
      <w:pPr>
        <w:pStyle w:val="ListParagraph"/>
        <w:rPr>
          <w:sz w:val="28"/>
          <w:szCs w:val="28"/>
        </w:rPr>
      </w:pPr>
    </w:p>
    <w:p w14:paraId="5047FEA8" w14:textId="0714E0A6" w:rsidR="007766D9" w:rsidRPr="00DD1FBC" w:rsidRDefault="00657E94" w:rsidP="00F03B2A">
      <w:pPr>
        <w:pStyle w:val="ListParagraph"/>
        <w:numPr>
          <w:ilvl w:val="0"/>
          <w:numId w:val="17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The 2022 Annual Meeting will take place via Zoom </w:t>
      </w:r>
      <w:r w:rsidR="00DB07C6">
        <w:rPr>
          <w:sz w:val="28"/>
          <w:szCs w:val="28"/>
        </w:rPr>
        <w:t xml:space="preserve">Wednesday, </w:t>
      </w:r>
      <w:r>
        <w:rPr>
          <w:sz w:val="28"/>
          <w:szCs w:val="28"/>
        </w:rPr>
        <w:t xml:space="preserve">March 9, </w:t>
      </w:r>
      <w:r w:rsidR="00B30B87">
        <w:rPr>
          <w:sz w:val="28"/>
          <w:szCs w:val="28"/>
        </w:rPr>
        <w:t>2022,</w:t>
      </w:r>
      <w:r>
        <w:rPr>
          <w:sz w:val="28"/>
          <w:szCs w:val="28"/>
        </w:rPr>
        <w:t xml:space="preserve"> at 5:30 pm. </w:t>
      </w:r>
      <w:r w:rsidR="006E3E29" w:rsidRPr="00DD1FBC">
        <w:rPr>
          <w:sz w:val="28"/>
          <w:szCs w:val="28"/>
        </w:rPr>
        <w:t xml:space="preserve"> </w:t>
      </w:r>
      <w:r w:rsidR="007766D9" w:rsidRPr="00DD1FBC">
        <w:rPr>
          <w:sz w:val="28"/>
          <w:szCs w:val="28"/>
        </w:rPr>
        <w:t xml:space="preserve"> </w:t>
      </w:r>
    </w:p>
    <w:p w14:paraId="3297C538" w14:textId="77777777" w:rsidR="00071A07" w:rsidRPr="00071A07" w:rsidRDefault="00071A07" w:rsidP="00071A07">
      <w:pPr>
        <w:pStyle w:val="ListParagraph"/>
        <w:rPr>
          <w:sz w:val="28"/>
          <w:szCs w:val="28"/>
        </w:rPr>
      </w:pPr>
    </w:p>
    <w:p w14:paraId="2477B6F8" w14:textId="10B632FF" w:rsidR="00DB07C6" w:rsidRPr="00DB07C6" w:rsidRDefault="00963079" w:rsidP="00DB07C6">
      <w:pPr>
        <w:pStyle w:val="ListParagraph"/>
        <w:numPr>
          <w:ilvl w:val="0"/>
          <w:numId w:val="17"/>
        </w:numPr>
        <w:ind w:hanging="360"/>
        <w:rPr>
          <w:sz w:val="22"/>
          <w:szCs w:val="22"/>
        </w:rPr>
      </w:pPr>
      <w:r w:rsidRPr="00BC2468">
        <w:rPr>
          <w:sz w:val="28"/>
          <w:szCs w:val="28"/>
        </w:rPr>
        <w:t>Adjourn</w:t>
      </w:r>
      <w:r w:rsidR="00DB07C6">
        <w:rPr>
          <w:sz w:val="28"/>
          <w:szCs w:val="28"/>
        </w:rPr>
        <w:t xml:space="preserve"> - </w:t>
      </w:r>
      <w:r w:rsidR="00DB07C6" w:rsidRPr="00F03B2A">
        <w:rPr>
          <w:sz w:val="28"/>
          <w:szCs w:val="28"/>
        </w:rPr>
        <w:t>Motion: M/S/P: Hank/Shari. Passed</w:t>
      </w:r>
    </w:p>
    <w:p w14:paraId="007924D9" w14:textId="77777777" w:rsidR="00DB07C6" w:rsidRPr="00DB07C6" w:rsidRDefault="00DB07C6" w:rsidP="00DB07C6">
      <w:pPr>
        <w:rPr>
          <w:sz w:val="22"/>
          <w:szCs w:val="22"/>
        </w:rPr>
      </w:pPr>
    </w:p>
    <w:sectPr w:rsidR="00DB07C6" w:rsidRPr="00DB07C6" w:rsidSect="004A08C5">
      <w:pgSz w:w="12240" w:h="15840"/>
      <w:pgMar w:top="173" w:right="720" w:bottom="173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5EB"/>
    <w:multiLevelType w:val="hybridMultilevel"/>
    <w:tmpl w:val="CC845A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E761CF"/>
    <w:multiLevelType w:val="hybridMultilevel"/>
    <w:tmpl w:val="5B5A1F40"/>
    <w:lvl w:ilvl="0" w:tplc="429CDD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C4457"/>
    <w:multiLevelType w:val="hybridMultilevel"/>
    <w:tmpl w:val="EAC05B44"/>
    <w:lvl w:ilvl="0" w:tplc="A8FA04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7E2250"/>
    <w:multiLevelType w:val="multilevel"/>
    <w:tmpl w:val="171CF44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17443196"/>
    <w:multiLevelType w:val="hybridMultilevel"/>
    <w:tmpl w:val="F48EB2AA"/>
    <w:lvl w:ilvl="0" w:tplc="81146A5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721E8D"/>
    <w:multiLevelType w:val="hybridMultilevel"/>
    <w:tmpl w:val="7228F4D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4363C4"/>
    <w:multiLevelType w:val="hybridMultilevel"/>
    <w:tmpl w:val="8AECF918"/>
    <w:lvl w:ilvl="0" w:tplc="91D292A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8963A7"/>
    <w:multiLevelType w:val="multilevel"/>
    <w:tmpl w:val="A44EE64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45B31A6D"/>
    <w:multiLevelType w:val="hybridMultilevel"/>
    <w:tmpl w:val="13448E96"/>
    <w:lvl w:ilvl="0" w:tplc="AD4026C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64011"/>
    <w:multiLevelType w:val="hybridMultilevel"/>
    <w:tmpl w:val="20FE0438"/>
    <w:lvl w:ilvl="0" w:tplc="1BF26FE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68ACF4">
      <w:start w:val="1"/>
      <w:numFmt w:val="bullet"/>
      <w:lvlText w:val="-"/>
      <w:lvlJc w:val="left"/>
      <w:pPr>
        <w:ind w:left="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68E970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4CF9F2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2C508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3ABE7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5EEA18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F4305C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840CF0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6E6E1B"/>
    <w:multiLevelType w:val="hybridMultilevel"/>
    <w:tmpl w:val="868C11DA"/>
    <w:lvl w:ilvl="0" w:tplc="B880B34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9D7CE8"/>
    <w:multiLevelType w:val="multilevel"/>
    <w:tmpl w:val="66B22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031BC1"/>
    <w:multiLevelType w:val="multilevel"/>
    <w:tmpl w:val="C5FCFBB0"/>
    <w:styleLink w:val="CurrentList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2D4AD6"/>
    <w:multiLevelType w:val="hybridMultilevel"/>
    <w:tmpl w:val="E05CE27A"/>
    <w:lvl w:ilvl="0" w:tplc="24C4CE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102357"/>
    <w:multiLevelType w:val="multilevel"/>
    <w:tmpl w:val="0788340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5" w15:restartNumberingAfterBreak="0">
    <w:nsid w:val="7F8A2123"/>
    <w:multiLevelType w:val="hybridMultilevel"/>
    <w:tmpl w:val="F36ADB1E"/>
    <w:lvl w:ilvl="0" w:tplc="7E2026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0"/>
  </w:num>
  <w:num w:numId="4">
    <w:abstractNumId w:val="11"/>
  </w:num>
  <w:num w:numId="5">
    <w:abstractNumId w:val="8"/>
  </w:num>
  <w:num w:numId="6">
    <w:abstractNumId w:val="5"/>
  </w:num>
  <w:num w:numId="7">
    <w:abstractNumId w:val="14"/>
  </w:num>
  <w:num w:numId="8">
    <w:abstractNumId w:val="7"/>
  </w:num>
  <w:num w:numId="9">
    <w:abstractNumId w:val="3"/>
  </w:num>
  <w:num w:numId="10">
    <w:abstractNumId w:val="1"/>
  </w:num>
  <w:num w:numId="11">
    <w:abstractNumId w:val="15"/>
  </w:num>
  <w:num w:numId="12">
    <w:abstractNumId w:val="2"/>
  </w:num>
  <w:num w:numId="13">
    <w:abstractNumId w:val="4"/>
  </w:num>
  <w:num w:numId="14">
    <w:abstractNumId w:val="13"/>
  </w:num>
  <w:num w:numId="15">
    <w:abstractNumId w:val="10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65F"/>
    <w:rsid w:val="00005DA2"/>
    <w:rsid w:val="00007EFF"/>
    <w:rsid w:val="00031007"/>
    <w:rsid w:val="00040EA5"/>
    <w:rsid w:val="00053F9F"/>
    <w:rsid w:val="00071A07"/>
    <w:rsid w:val="0009122D"/>
    <w:rsid w:val="000D065F"/>
    <w:rsid w:val="000E4548"/>
    <w:rsid w:val="000F00F0"/>
    <w:rsid w:val="000F5E9F"/>
    <w:rsid w:val="00121625"/>
    <w:rsid w:val="001373DE"/>
    <w:rsid w:val="001733F8"/>
    <w:rsid w:val="00175DD8"/>
    <w:rsid w:val="00183D1B"/>
    <w:rsid w:val="001965EC"/>
    <w:rsid w:val="001B37E4"/>
    <w:rsid w:val="001B7476"/>
    <w:rsid w:val="001D7C04"/>
    <w:rsid w:val="0025131B"/>
    <w:rsid w:val="002546CB"/>
    <w:rsid w:val="00256D20"/>
    <w:rsid w:val="00264A52"/>
    <w:rsid w:val="00267874"/>
    <w:rsid w:val="00284843"/>
    <w:rsid w:val="002A168E"/>
    <w:rsid w:val="002C3F8A"/>
    <w:rsid w:val="002E5B0B"/>
    <w:rsid w:val="002F4FFE"/>
    <w:rsid w:val="00303540"/>
    <w:rsid w:val="00315CF0"/>
    <w:rsid w:val="00320BB9"/>
    <w:rsid w:val="003755AD"/>
    <w:rsid w:val="0038652B"/>
    <w:rsid w:val="003875F0"/>
    <w:rsid w:val="003A6038"/>
    <w:rsid w:val="003E524A"/>
    <w:rsid w:val="003E68E3"/>
    <w:rsid w:val="003F43E0"/>
    <w:rsid w:val="00402977"/>
    <w:rsid w:val="00402CE8"/>
    <w:rsid w:val="00414ED9"/>
    <w:rsid w:val="00436F7F"/>
    <w:rsid w:val="00447DAE"/>
    <w:rsid w:val="00456F43"/>
    <w:rsid w:val="00471951"/>
    <w:rsid w:val="00472739"/>
    <w:rsid w:val="004822F7"/>
    <w:rsid w:val="004A08C5"/>
    <w:rsid w:val="004C30E8"/>
    <w:rsid w:val="004C7279"/>
    <w:rsid w:val="0052664A"/>
    <w:rsid w:val="00533DC8"/>
    <w:rsid w:val="0055623E"/>
    <w:rsid w:val="0055782C"/>
    <w:rsid w:val="00572A3F"/>
    <w:rsid w:val="00593B3A"/>
    <w:rsid w:val="005B2DA3"/>
    <w:rsid w:val="005C4191"/>
    <w:rsid w:val="005D187B"/>
    <w:rsid w:val="00616AEF"/>
    <w:rsid w:val="006216B2"/>
    <w:rsid w:val="00622374"/>
    <w:rsid w:val="00624D6F"/>
    <w:rsid w:val="0064055D"/>
    <w:rsid w:val="00644D4C"/>
    <w:rsid w:val="006471FB"/>
    <w:rsid w:val="006509C2"/>
    <w:rsid w:val="00657E94"/>
    <w:rsid w:val="006760B1"/>
    <w:rsid w:val="00676959"/>
    <w:rsid w:val="006773FB"/>
    <w:rsid w:val="006A2663"/>
    <w:rsid w:val="006A3F7E"/>
    <w:rsid w:val="006B0E3E"/>
    <w:rsid w:val="006D2BEC"/>
    <w:rsid w:val="006E3E29"/>
    <w:rsid w:val="006F6A82"/>
    <w:rsid w:val="006F7801"/>
    <w:rsid w:val="00700F83"/>
    <w:rsid w:val="007017F8"/>
    <w:rsid w:val="00716E0A"/>
    <w:rsid w:val="00721D45"/>
    <w:rsid w:val="007231EF"/>
    <w:rsid w:val="00727CE5"/>
    <w:rsid w:val="00752D71"/>
    <w:rsid w:val="007539F9"/>
    <w:rsid w:val="00754679"/>
    <w:rsid w:val="00766960"/>
    <w:rsid w:val="00775C1C"/>
    <w:rsid w:val="007766D9"/>
    <w:rsid w:val="0079464A"/>
    <w:rsid w:val="007A6039"/>
    <w:rsid w:val="007B5CCB"/>
    <w:rsid w:val="007D5AEE"/>
    <w:rsid w:val="007E5075"/>
    <w:rsid w:val="007E74E0"/>
    <w:rsid w:val="007F63DC"/>
    <w:rsid w:val="007F6987"/>
    <w:rsid w:val="00802546"/>
    <w:rsid w:val="00811EE9"/>
    <w:rsid w:val="00816315"/>
    <w:rsid w:val="008410D8"/>
    <w:rsid w:val="00844131"/>
    <w:rsid w:val="00846125"/>
    <w:rsid w:val="0085527C"/>
    <w:rsid w:val="00862440"/>
    <w:rsid w:val="008638D6"/>
    <w:rsid w:val="00864EE7"/>
    <w:rsid w:val="008B0D2A"/>
    <w:rsid w:val="008C05FF"/>
    <w:rsid w:val="008C44BE"/>
    <w:rsid w:val="009122EA"/>
    <w:rsid w:val="00934D24"/>
    <w:rsid w:val="00963079"/>
    <w:rsid w:val="009649C2"/>
    <w:rsid w:val="009814CB"/>
    <w:rsid w:val="00991143"/>
    <w:rsid w:val="00992672"/>
    <w:rsid w:val="009A5FA9"/>
    <w:rsid w:val="009C5045"/>
    <w:rsid w:val="009E5AAC"/>
    <w:rsid w:val="009E5FD7"/>
    <w:rsid w:val="009F666A"/>
    <w:rsid w:val="00A1141C"/>
    <w:rsid w:val="00A25CCD"/>
    <w:rsid w:val="00A27554"/>
    <w:rsid w:val="00A3045F"/>
    <w:rsid w:val="00A358CD"/>
    <w:rsid w:val="00A640DE"/>
    <w:rsid w:val="00A65323"/>
    <w:rsid w:val="00A85FF5"/>
    <w:rsid w:val="00AB6246"/>
    <w:rsid w:val="00AC2C58"/>
    <w:rsid w:val="00AC3C0B"/>
    <w:rsid w:val="00AC79B7"/>
    <w:rsid w:val="00AD082E"/>
    <w:rsid w:val="00AE5081"/>
    <w:rsid w:val="00B12D4D"/>
    <w:rsid w:val="00B213F1"/>
    <w:rsid w:val="00B30B87"/>
    <w:rsid w:val="00B320C5"/>
    <w:rsid w:val="00B36BC2"/>
    <w:rsid w:val="00B40EB9"/>
    <w:rsid w:val="00B4328C"/>
    <w:rsid w:val="00B43E8A"/>
    <w:rsid w:val="00B71256"/>
    <w:rsid w:val="00B7185F"/>
    <w:rsid w:val="00B85F62"/>
    <w:rsid w:val="00B867B7"/>
    <w:rsid w:val="00B87579"/>
    <w:rsid w:val="00B96171"/>
    <w:rsid w:val="00BB7DF3"/>
    <w:rsid w:val="00BC2468"/>
    <w:rsid w:val="00BC796B"/>
    <w:rsid w:val="00BD3C6B"/>
    <w:rsid w:val="00BF2A4A"/>
    <w:rsid w:val="00C14936"/>
    <w:rsid w:val="00C3389F"/>
    <w:rsid w:val="00C71C44"/>
    <w:rsid w:val="00C86434"/>
    <w:rsid w:val="00C91704"/>
    <w:rsid w:val="00CB698A"/>
    <w:rsid w:val="00CD7205"/>
    <w:rsid w:val="00D00A32"/>
    <w:rsid w:val="00D2169D"/>
    <w:rsid w:val="00D253CB"/>
    <w:rsid w:val="00D35A92"/>
    <w:rsid w:val="00D47720"/>
    <w:rsid w:val="00D527F5"/>
    <w:rsid w:val="00D52B0D"/>
    <w:rsid w:val="00D5706A"/>
    <w:rsid w:val="00D60E5D"/>
    <w:rsid w:val="00D73035"/>
    <w:rsid w:val="00D94C31"/>
    <w:rsid w:val="00DB07C6"/>
    <w:rsid w:val="00DC448A"/>
    <w:rsid w:val="00DD1FBC"/>
    <w:rsid w:val="00DF7EB3"/>
    <w:rsid w:val="00E02745"/>
    <w:rsid w:val="00E47610"/>
    <w:rsid w:val="00E53F64"/>
    <w:rsid w:val="00E56F79"/>
    <w:rsid w:val="00E65A7A"/>
    <w:rsid w:val="00E700FC"/>
    <w:rsid w:val="00E91E2D"/>
    <w:rsid w:val="00E93D3D"/>
    <w:rsid w:val="00EA0706"/>
    <w:rsid w:val="00EA0B7E"/>
    <w:rsid w:val="00EA729F"/>
    <w:rsid w:val="00EB0880"/>
    <w:rsid w:val="00EB74F1"/>
    <w:rsid w:val="00EC76E7"/>
    <w:rsid w:val="00ED5E7C"/>
    <w:rsid w:val="00EE65B9"/>
    <w:rsid w:val="00EF2E7C"/>
    <w:rsid w:val="00F03B2A"/>
    <w:rsid w:val="00F04978"/>
    <w:rsid w:val="00F1079C"/>
    <w:rsid w:val="00F176AF"/>
    <w:rsid w:val="00F40740"/>
    <w:rsid w:val="00F95E5B"/>
    <w:rsid w:val="00FA66AB"/>
    <w:rsid w:val="00FB6366"/>
    <w:rsid w:val="00FD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370043"/>
  <w15:docId w15:val="{4FDD3342-327B-44CD-A197-C204E1AC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BB9"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urrentList1">
    <w:name w:val="Current List1"/>
    <w:rsid w:val="0085527C"/>
  </w:style>
  <w:style w:type="numbering" w:customStyle="1" w:styleId="CurrentList2">
    <w:name w:val="Current List2"/>
    <w:rsid w:val="0085527C"/>
    <w:pPr>
      <w:numPr>
        <w:numId w:val="1"/>
      </w:numPr>
    </w:pPr>
  </w:style>
  <w:style w:type="paragraph" w:styleId="BalloonText">
    <w:name w:val="Balloon Text"/>
    <w:basedOn w:val="Normal"/>
    <w:semiHidden/>
    <w:rsid w:val="00A114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17F8"/>
    <w:pPr>
      <w:ind w:left="720"/>
      <w:contextualSpacing/>
    </w:pPr>
  </w:style>
  <w:style w:type="paragraph" w:styleId="NoSpacing">
    <w:name w:val="No Spacing"/>
    <w:uiPriority w:val="1"/>
    <w:qFormat/>
    <w:rsid w:val="007A6039"/>
    <w:pPr>
      <w:jc w:val="both"/>
    </w:pPr>
    <w:rPr>
      <w:sz w:val="24"/>
      <w:szCs w:val="24"/>
    </w:rPr>
  </w:style>
  <w:style w:type="paragraph" w:customStyle="1" w:styleId="ecxmsonormal">
    <w:name w:val="ecxmsonormal"/>
    <w:basedOn w:val="Normal"/>
    <w:rsid w:val="0025131B"/>
    <w:pPr>
      <w:spacing w:before="100" w:beforeAutospacing="1" w:after="100" w:afterAutospacing="1"/>
      <w:jc w:val="left"/>
    </w:pPr>
  </w:style>
  <w:style w:type="character" w:styleId="Hyperlink">
    <w:name w:val="Hyperlink"/>
    <w:basedOn w:val="DefaultParagraphFont"/>
    <w:uiPriority w:val="99"/>
    <w:unhideWhenUsed/>
    <w:rsid w:val="00A640D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8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29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0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Charter Ridge Homeowners Association</vt:lpstr>
    </vt:vector>
  </TitlesOfParts>
  <Company>Episcopal Church Foundation in West Texas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Charter Ridge Homeowners Association</dc:title>
  <dc:subject/>
  <dc:creator>Dan E Butt</dc:creator>
  <cp:keywords/>
  <dc:description/>
  <cp:lastModifiedBy>Vista Point Owners Association</cp:lastModifiedBy>
  <cp:revision>2</cp:revision>
  <cp:lastPrinted>2019-07-10T22:08:00Z</cp:lastPrinted>
  <dcterms:created xsi:type="dcterms:W3CDTF">2022-01-24T15:49:00Z</dcterms:created>
  <dcterms:modified xsi:type="dcterms:W3CDTF">2022-01-24T15:49:00Z</dcterms:modified>
</cp:coreProperties>
</file>