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16BF" w14:textId="77777777" w:rsidR="00007EFF" w:rsidRPr="00797453" w:rsidRDefault="001D7C04" w:rsidP="002A168E">
      <w:pPr>
        <w:jc w:val="center"/>
        <w:rPr>
          <w:b/>
        </w:rPr>
      </w:pPr>
      <w:r w:rsidRPr="00797453">
        <w:rPr>
          <w:b/>
        </w:rPr>
        <w:t>Vista Point</w:t>
      </w:r>
      <w:r w:rsidR="000D065F" w:rsidRPr="00797453">
        <w:rPr>
          <w:b/>
        </w:rPr>
        <w:t xml:space="preserve"> Homeowners Association</w:t>
      </w:r>
    </w:p>
    <w:p w14:paraId="46CE84F0" w14:textId="77777777" w:rsidR="001D7C04" w:rsidRPr="00797453" w:rsidRDefault="00D52B0D" w:rsidP="002A168E">
      <w:pPr>
        <w:jc w:val="center"/>
        <w:rPr>
          <w:b/>
        </w:rPr>
      </w:pPr>
      <w:r w:rsidRPr="00797453">
        <w:rPr>
          <w:b/>
        </w:rPr>
        <w:t>Board of Direct</w:t>
      </w:r>
      <w:r w:rsidR="001D7C04" w:rsidRPr="00797453">
        <w:rPr>
          <w:b/>
        </w:rPr>
        <w:t>ors</w:t>
      </w:r>
    </w:p>
    <w:p w14:paraId="7BCEC639" w14:textId="29CDAAA2" w:rsidR="00D60E5D" w:rsidRPr="00797453" w:rsidRDefault="00D0027F" w:rsidP="002A168E">
      <w:pPr>
        <w:jc w:val="center"/>
        <w:rPr>
          <w:b/>
        </w:rPr>
      </w:pPr>
      <w:r w:rsidRPr="00797453">
        <w:rPr>
          <w:b/>
        </w:rPr>
        <w:t>December 4,</w:t>
      </w:r>
      <w:r w:rsidR="00183D1B" w:rsidRPr="00797453">
        <w:rPr>
          <w:b/>
        </w:rPr>
        <w:t xml:space="preserve"> 2018</w:t>
      </w:r>
    </w:p>
    <w:p w14:paraId="46976D25" w14:textId="77777777" w:rsidR="000D065F" w:rsidRPr="00797453" w:rsidRDefault="00EE65B9" w:rsidP="002A168E">
      <w:pPr>
        <w:pStyle w:val="NoSpacing"/>
        <w:jc w:val="center"/>
        <w:rPr>
          <w:b/>
        </w:rPr>
      </w:pPr>
      <w:r w:rsidRPr="00797453">
        <w:rPr>
          <w:b/>
        </w:rPr>
        <w:t>Breckenridge Library Shakespeare Room</w:t>
      </w:r>
    </w:p>
    <w:p w14:paraId="3A4308C5" w14:textId="34984F9B" w:rsidR="001D7C04" w:rsidRPr="00797453" w:rsidRDefault="001D7C04" w:rsidP="002A168E">
      <w:pPr>
        <w:jc w:val="center"/>
        <w:rPr>
          <w:b/>
        </w:rPr>
      </w:pPr>
      <w:r w:rsidRPr="00797453">
        <w:rPr>
          <w:b/>
        </w:rPr>
        <w:t xml:space="preserve">Dial-In#: </w:t>
      </w:r>
      <w:r w:rsidR="007F63DC" w:rsidRPr="00797453">
        <w:rPr>
          <w:b/>
        </w:rPr>
        <w:t xml:space="preserve">605-475-4120 </w:t>
      </w:r>
      <w:r w:rsidRPr="00797453">
        <w:rPr>
          <w:b/>
        </w:rPr>
        <w:t xml:space="preserve">Access Code#:  </w:t>
      </w:r>
      <w:r w:rsidR="007F63DC" w:rsidRPr="00797453">
        <w:rPr>
          <w:b/>
        </w:rPr>
        <w:t>3718615</w:t>
      </w:r>
      <w:r w:rsidRPr="00797453">
        <w:rPr>
          <w:rFonts w:ascii="Tahoma" w:hAnsi="Tahoma" w:cs="Tahoma"/>
          <w:b/>
          <w:color w:val="3E3F40"/>
        </w:rPr>
        <w:t>#</w:t>
      </w:r>
    </w:p>
    <w:p w14:paraId="38B44FB9" w14:textId="77777777" w:rsidR="000F5E9F" w:rsidRPr="00797453" w:rsidRDefault="000F5E9F" w:rsidP="002A168E">
      <w:pPr>
        <w:jc w:val="center"/>
        <w:rPr>
          <w:b/>
        </w:rPr>
      </w:pPr>
      <w:r w:rsidRPr="00797453">
        <w:rPr>
          <w:b/>
        </w:rPr>
        <w:t>(Please let me know if you will be dialing in so</w:t>
      </w:r>
    </w:p>
    <w:p w14:paraId="13384F66" w14:textId="1AEE805B" w:rsidR="000F5E9F" w:rsidRPr="00797453" w:rsidRDefault="000F5E9F" w:rsidP="000D065F">
      <w:pPr>
        <w:jc w:val="center"/>
        <w:rPr>
          <w:b/>
          <w:smallCaps/>
        </w:rPr>
      </w:pPr>
      <w:r w:rsidRPr="00797453">
        <w:rPr>
          <w:b/>
        </w:rPr>
        <w:t>we will make sure to also Dial-in)</w:t>
      </w:r>
    </w:p>
    <w:p w14:paraId="067F924B" w14:textId="170C3B96" w:rsidR="000D065F" w:rsidRDefault="000D065F" w:rsidP="000D065F">
      <w:pPr>
        <w:jc w:val="center"/>
        <w:rPr>
          <w:b/>
          <w:sz w:val="28"/>
          <w:szCs w:val="28"/>
        </w:rPr>
      </w:pPr>
      <w:proofErr w:type="spellStart"/>
      <w:r w:rsidRPr="00797453">
        <w:rPr>
          <w:b/>
          <w:smallCaps/>
        </w:rPr>
        <w:t>Agend</w:t>
      </w:r>
      <w:r w:rsidR="00F1079C" w:rsidRPr="00797453">
        <w:rPr>
          <w:b/>
          <w:smallCaps/>
        </w:rPr>
        <w:t>A</w:t>
      </w:r>
      <w:proofErr w:type="spellEnd"/>
    </w:p>
    <w:p w14:paraId="671BEF2E" w14:textId="77777777" w:rsidR="00053F9F" w:rsidRDefault="000D065F" w:rsidP="00053F9F">
      <w:pPr>
        <w:pStyle w:val="ListParagraph"/>
        <w:numPr>
          <w:ilvl w:val="0"/>
          <w:numId w:val="10"/>
        </w:numPr>
        <w:spacing w:after="280"/>
        <w:jc w:val="left"/>
      </w:pPr>
      <w:r>
        <w:t>Call to Order; Confirm Quoru</w:t>
      </w:r>
      <w:r w:rsidR="00D52B0D">
        <w:t>m</w:t>
      </w:r>
    </w:p>
    <w:p w14:paraId="35B3B0CC" w14:textId="56B5AE02" w:rsidR="00053F9F" w:rsidRDefault="00C71C44" w:rsidP="00053F9F">
      <w:pPr>
        <w:pStyle w:val="ListParagraph"/>
        <w:numPr>
          <w:ilvl w:val="0"/>
          <w:numId w:val="10"/>
        </w:numPr>
        <w:spacing w:after="280"/>
        <w:jc w:val="left"/>
      </w:pPr>
      <w:r>
        <w:t xml:space="preserve">Approve </w:t>
      </w:r>
      <w:r w:rsidR="00053F9F">
        <w:t xml:space="preserve">Board of Directors </w:t>
      </w:r>
      <w:r w:rsidR="000D065F">
        <w:t>Minutes of</w:t>
      </w:r>
      <w:r w:rsidR="00053F9F">
        <w:t xml:space="preserve"> </w:t>
      </w:r>
      <w:r w:rsidR="001D7C04">
        <w:t>Board</w:t>
      </w:r>
      <w:r w:rsidR="00053F9F">
        <w:t xml:space="preserve"> Meeting</w:t>
      </w:r>
      <w:r w:rsidR="001D7C04">
        <w:t xml:space="preserve"> </w:t>
      </w:r>
      <w:r w:rsidR="00D0027F">
        <w:t>August 29</w:t>
      </w:r>
      <w:r w:rsidR="00766960">
        <w:t>, 2018</w:t>
      </w:r>
    </w:p>
    <w:p w14:paraId="499249F7" w14:textId="4C965A6E" w:rsidR="009814CB" w:rsidRDefault="00BC796B" w:rsidP="00D52B0D">
      <w:pPr>
        <w:pStyle w:val="ListParagraph"/>
        <w:numPr>
          <w:ilvl w:val="0"/>
          <w:numId w:val="10"/>
        </w:numPr>
        <w:spacing w:after="280"/>
        <w:jc w:val="left"/>
      </w:pPr>
      <w:r>
        <w:t>Current Financials</w:t>
      </w:r>
      <w:r w:rsidR="00D52B0D">
        <w:t xml:space="preserve"> as of </w:t>
      </w:r>
      <w:r w:rsidR="00D0027F">
        <w:t>November</w:t>
      </w:r>
      <w:r w:rsidR="00CA62DF">
        <w:t xml:space="preserve"> 31</w:t>
      </w:r>
      <w:r w:rsidR="00766960">
        <w:t>, 2018</w:t>
      </w:r>
    </w:p>
    <w:p w14:paraId="0C2C69FE" w14:textId="77777777" w:rsidR="009814CB" w:rsidRDefault="003E68E3" w:rsidP="009814CB">
      <w:pPr>
        <w:pStyle w:val="ListParagraph"/>
        <w:numPr>
          <w:ilvl w:val="0"/>
          <w:numId w:val="12"/>
        </w:numPr>
        <w:spacing w:after="280"/>
        <w:jc w:val="left"/>
      </w:pPr>
      <w:r>
        <w:t xml:space="preserve">Reports: </w:t>
      </w:r>
      <w:r w:rsidR="009814CB">
        <w:t>Balance Sheet, P&amp;L Report, Budge</w:t>
      </w:r>
      <w:r>
        <w:t xml:space="preserve">t vs Actual, Customer Balance Summary </w:t>
      </w:r>
    </w:p>
    <w:p w14:paraId="339CAEAF" w14:textId="19D5A443" w:rsidR="00963079" w:rsidRDefault="00053F9F" w:rsidP="00D94C31">
      <w:pPr>
        <w:pStyle w:val="ListParagraph"/>
        <w:numPr>
          <w:ilvl w:val="0"/>
          <w:numId w:val="10"/>
        </w:numPr>
      </w:pPr>
      <w:r>
        <w:t>Dues A/R Update</w:t>
      </w:r>
      <w:r w:rsidR="00D94C31">
        <w:t xml:space="preserve"> </w:t>
      </w:r>
    </w:p>
    <w:p w14:paraId="340B544A" w14:textId="11642B3A" w:rsidR="00D94C31" w:rsidRDefault="00D94C31" w:rsidP="00D94C31">
      <w:pPr>
        <w:pStyle w:val="ListParagraph"/>
        <w:numPr>
          <w:ilvl w:val="0"/>
          <w:numId w:val="12"/>
        </w:numPr>
      </w:pPr>
      <w:r>
        <w:t>There are no units more than one month past due</w:t>
      </w:r>
    </w:p>
    <w:p w14:paraId="4B9E4DE8" w14:textId="3BDAC246" w:rsidR="00844131" w:rsidRDefault="00EE65B9" w:rsidP="0009122D">
      <w:pPr>
        <w:pStyle w:val="ListParagraph"/>
        <w:numPr>
          <w:ilvl w:val="0"/>
          <w:numId w:val="10"/>
        </w:numPr>
      </w:pPr>
      <w:r>
        <w:t>Old Business</w:t>
      </w:r>
    </w:p>
    <w:p w14:paraId="55373841" w14:textId="70C957AA" w:rsidR="00963079" w:rsidRDefault="00992672" w:rsidP="00313751">
      <w:pPr>
        <w:pStyle w:val="ListParagraph"/>
        <w:numPr>
          <w:ilvl w:val="0"/>
          <w:numId w:val="12"/>
        </w:numPr>
      </w:pPr>
      <w:r>
        <w:t xml:space="preserve">Status of Area by Hank </w:t>
      </w:r>
      <w:r w:rsidR="008C05FF">
        <w:t xml:space="preserve">Scott, 85 Rachel </w:t>
      </w:r>
      <w:r>
        <w:t>– update by Hank</w:t>
      </w:r>
    </w:p>
    <w:p w14:paraId="77350406" w14:textId="1D366292" w:rsidR="00436806" w:rsidRDefault="00436806" w:rsidP="00313751">
      <w:pPr>
        <w:pStyle w:val="ListParagraph"/>
        <w:numPr>
          <w:ilvl w:val="0"/>
          <w:numId w:val="12"/>
        </w:numPr>
      </w:pPr>
      <w:r>
        <w:t>Townhome painted where there was water damage.</w:t>
      </w:r>
    </w:p>
    <w:p w14:paraId="4A703F73" w14:textId="07639E0F" w:rsidR="00606A23" w:rsidRDefault="00606A23" w:rsidP="00313751">
      <w:pPr>
        <w:pStyle w:val="ListParagraph"/>
        <w:numPr>
          <w:ilvl w:val="0"/>
          <w:numId w:val="12"/>
        </w:numPr>
      </w:pPr>
      <w:r>
        <w:t>Short Term rentals – Town of Breckenridge Review</w:t>
      </w:r>
    </w:p>
    <w:p w14:paraId="42760B1A" w14:textId="597B4B80" w:rsidR="00992672" w:rsidRDefault="003755AD" w:rsidP="002155CA">
      <w:pPr>
        <w:pStyle w:val="ListParagraph"/>
        <w:numPr>
          <w:ilvl w:val="0"/>
          <w:numId w:val="10"/>
        </w:numPr>
      </w:pPr>
      <w:r>
        <w:t xml:space="preserve"> </w:t>
      </w:r>
      <w:r w:rsidR="00992672">
        <w:t>201</w:t>
      </w:r>
      <w:r w:rsidR="00EA0706">
        <w:t>8</w:t>
      </w:r>
      <w:r w:rsidR="00992672">
        <w:t xml:space="preserve"> Improvement Requests </w:t>
      </w:r>
      <w:r w:rsidR="002A168E">
        <w:t>Review</w:t>
      </w:r>
      <w:r w:rsidR="00992672">
        <w:t xml:space="preserve">– We will add this item to our Board meeting </w:t>
      </w:r>
      <w:proofErr w:type="gramStart"/>
      <w:r w:rsidR="00992672">
        <w:t>agendas</w:t>
      </w:r>
      <w:proofErr w:type="gramEnd"/>
      <w:r w:rsidR="00992672">
        <w:t xml:space="preserve"> so we can keep track of the projects and if they are completed</w:t>
      </w:r>
    </w:p>
    <w:p w14:paraId="6A0C4636" w14:textId="2CC88D51" w:rsidR="004E4684" w:rsidRDefault="004E4684" w:rsidP="004E4684">
      <w:pPr>
        <w:pStyle w:val="ListParagraph"/>
        <w:numPr>
          <w:ilvl w:val="0"/>
          <w:numId w:val="14"/>
        </w:numPr>
      </w:pPr>
      <w:r>
        <w:t xml:space="preserve">Hank Scott </w:t>
      </w:r>
      <w:r w:rsidR="00797453">
        <w:t>–</w:t>
      </w:r>
      <w:r>
        <w:t xml:space="preserve"> </w:t>
      </w:r>
      <w:r w:rsidR="00797453">
        <w:t xml:space="preserve">Replace wooden stair treads with metal, Approved. </w:t>
      </w:r>
    </w:p>
    <w:p w14:paraId="7354EEF9" w14:textId="31C1237D" w:rsidR="00D0027F" w:rsidRDefault="00D0027F" w:rsidP="00D0027F">
      <w:pPr>
        <w:pStyle w:val="ListParagraph"/>
        <w:numPr>
          <w:ilvl w:val="0"/>
          <w:numId w:val="14"/>
        </w:numPr>
      </w:pPr>
      <w:r>
        <w:t>Greg Roberts – 90 Sheppard Circle</w:t>
      </w:r>
      <w:r w:rsidR="004E4684">
        <w:t xml:space="preserve"> – added hot tub – approved. This hot tub was drawn in on the original site plan</w:t>
      </w:r>
    </w:p>
    <w:p w14:paraId="4594B717" w14:textId="74F39F17" w:rsidR="00992672" w:rsidRDefault="00992672" w:rsidP="00992672">
      <w:pPr>
        <w:pStyle w:val="ListParagraph"/>
        <w:numPr>
          <w:ilvl w:val="0"/>
          <w:numId w:val="14"/>
        </w:numPr>
      </w:pPr>
      <w:r>
        <w:t xml:space="preserve">Adkins </w:t>
      </w:r>
      <w:r w:rsidR="00766960">
        <w:t>Fence- 22</w:t>
      </w:r>
      <w:r>
        <w:t xml:space="preserve">4 Rachel – </w:t>
      </w:r>
      <w:r w:rsidR="00766960">
        <w:t>approved/</w:t>
      </w:r>
      <w:r w:rsidR="0055623E">
        <w:t>complet</w:t>
      </w:r>
      <w:r w:rsidR="00EA0706">
        <w:t>ed</w:t>
      </w:r>
    </w:p>
    <w:p w14:paraId="7540D49B" w14:textId="29E83CEB" w:rsidR="00992672" w:rsidRDefault="00766960" w:rsidP="00992672">
      <w:pPr>
        <w:pStyle w:val="ListParagraph"/>
        <w:numPr>
          <w:ilvl w:val="0"/>
          <w:numId w:val="14"/>
        </w:numPr>
      </w:pPr>
      <w:r>
        <w:t xml:space="preserve">Ballenger Windows – 58 Sheppard </w:t>
      </w:r>
      <w:r w:rsidR="00B867B7">
        <w:t>–</w:t>
      </w:r>
      <w:r>
        <w:t xml:space="preserve"> </w:t>
      </w:r>
      <w:r w:rsidR="00B867B7">
        <w:t>approved/completed</w:t>
      </w:r>
      <w:r w:rsidR="00EA0706">
        <w:t xml:space="preserve"> – simple replacement of like windows</w:t>
      </w:r>
    </w:p>
    <w:p w14:paraId="532923B0" w14:textId="3E1AF853" w:rsidR="009A5FA9" w:rsidRDefault="00766960" w:rsidP="00992672">
      <w:pPr>
        <w:pStyle w:val="ListParagraph"/>
        <w:numPr>
          <w:ilvl w:val="0"/>
          <w:numId w:val="14"/>
        </w:numPr>
      </w:pPr>
      <w:r>
        <w:t>Tapies Patio with expanded firepit and hot tub – 96 Sheppard – approved</w:t>
      </w:r>
      <w:r w:rsidR="0055623E">
        <w:t>/</w:t>
      </w:r>
      <w:r w:rsidR="00B867B7">
        <w:t xml:space="preserve">completed – there was some problem with the irrigation not getting hooked back up. They say it has been hooked up now. </w:t>
      </w:r>
    </w:p>
    <w:p w14:paraId="57B8FBBA" w14:textId="14B2C15B" w:rsidR="00766960" w:rsidRDefault="00766960" w:rsidP="00992672">
      <w:pPr>
        <w:pStyle w:val="ListParagraph"/>
        <w:numPr>
          <w:ilvl w:val="0"/>
          <w:numId w:val="14"/>
        </w:numPr>
      </w:pPr>
      <w:r>
        <w:t>Andy Landis</w:t>
      </w:r>
      <w:r w:rsidR="00EA0706">
        <w:t xml:space="preserve"> -128 Rachel </w:t>
      </w:r>
    </w:p>
    <w:p w14:paraId="35662EC0" w14:textId="5528DB2A" w:rsidR="006D2BEC" w:rsidRDefault="00766960" w:rsidP="00766960">
      <w:pPr>
        <w:pStyle w:val="ListParagraph"/>
        <w:numPr>
          <w:ilvl w:val="0"/>
          <w:numId w:val="15"/>
        </w:numPr>
      </w:pPr>
      <w:r>
        <w:t xml:space="preserve"> Replace asphalt driveway with concrete –</w:t>
      </w:r>
      <w:r w:rsidR="00B867B7">
        <w:t xml:space="preserve"> Did receive Town Class D Permit</w:t>
      </w:r>
    </w:p>
    <w:p w14:paraId="2C1C4F26" w14:textId="5A456BF4" w:rsidR="00EB0880" w:rsidRDefault="00766960" w:rsidP="00D94C31">
      <w:pPr>
        <w:pStyle w:val="ListParagraph"/>
        <w:numPr>
          <w:ilvl w:val="0"/>
          <w:numId w:val="15"/>
        </w:numPr>
      </w:pPr>
      <w:r>
        <w:t xml:space="preserve">Add hot tub to deck – </w:t>
      </w:r>
      <w:r w:rsidR="004E4684">
        <w:t xml:space="preserve">HOA has approved this design, but </w:t>
      </w:r>
      <w:r>
        <w:t>not received Class D permit yet</w:t>
      </w:r>
    </w:p>
    <w:p w14:paraId="33B99BD8" w14:textId="1B6CC901" w:rsidR="00EB0880" w:rsidRDefault="00EB0880" w:rsidP="00B867B7">
      <w:r>
        <w:t xml:space="preserve"> </w:t>
      </w:r>
    </w:p>
    <w:p w14:paraId="729C86B5" w14:textId="28ECC1BA" w:rsidR="00963079" w:rsidRDefault="00992672" w:rsidP="00963079">
      <w:pPr>
        <w:pStyle w:val="ListParagraph"/>
        <w:numPr>
          <w:ilvl w:val="0"/>
          <w:numId w:val="10"/>
        </w:numPr>
      </w:pPr>
      <w:r>
        <w:t xml:space="preserve">New </w:t>
      </w:r>
      <w:r w:rsidR="00963079">
        <w:t>Business</w:t>
      </w:r>
      <w:r w:rsidR="00B71256">
        <w:t xml:space="preserve"> – </w:t>
      </w:r>
    </w:p>
    <w:p w14:paraId="1DD0B884" w14:textId="28D10422" w:rsidR="006A2477" w:rsidRDefault="006A2477" w:rsidP="006A2477">
      <w:pPr>
        <w:pStyle w:val="ListParagraph"/>
        <w:numPr>
          <w:ilvl w:val="0"/>
          <w:numId w:val="12"/>
        </w:numPr>
      </w:pPr>
      <w:r>
        <w:t xml:space="preserve">Signed landscaping agreement with </w:t>
      </w:r>
      <w:proofErr w:type="spellStart"/>
      <w:r>
        <w:t>Neils</w:t>
      </w:r>
      <w:proofErr w:type="spellEnd"/>
      <w:r>
        <w:t xml:space="preserve"> Lunceford</w:t>
      </w:r>
      <w:r w:rsidR="00436806">
        <w:t xml:space="preserve">. </w:t>
      </w:r>
    </w:p>
    <w:p w14:paraId="348812F9" w14:textId="3029F33B" w:rsidR="00D94C31" w:rsidRDefault="00E700FC" w:rsidP="00184429">
      <w:pPr>
        <w:pStyle w:val="ListParagraph"/>
        <w:numPr>
          <w:ilvl w:val="0"/>
          <w:numId w:val="12"/>
        </w:numPr>
      </w:pPr>
      <w:r>
        <w:t>Trailers in driveways long term – discussion</w:t>
      </w:r>
      <w:r w:rsidR="00606A23">
        <w:t xml:space="preserve">, determine proper ballot for membership-wide voting; definition of trailers (the following page includes </w:t>
      </w:r>
      <w:r w:rsidR="004054F6">
        <w:t xml:space="preserve">notes on Town Code information and formal RV Definition and </w:t>
      </w:r>
      <w:r w:rsidR="005B204E">
        <w:t>The Wellington Neighborhood rules)</w:t>
      </w:r>
      <w:r w:rsidR="004054F6">
        <w:t xml:space="preserve">.  Recommend legal counsel to make sure we are compliant with CCR’s. </w:t>
      </w:r>
    </w:p>
    <w:p w14:paraId="625DCFFF" w14:textId="3F181284" w:rsidR="00752D71" w:rsidRDefault="00606A23" w:rsidP="00606A23">
      <w:pPr>
        <w:pStyle w:val="ListParagraph"/>
        <w:numPr>
          <w:ilvl w:val="0"/>
          <w:numId w:val="12"/>
        </w:numPr>
      </w:pPr>
      <w:r>
        <w:t>Annual Meeting – determine date, agenda items, review ballot (Jeff Grant – Market 2</w:t>
      </w:r>
      <w:r w:rsidRPr="00606A23">
        <w:rPr>
          <w:vertAlign w:val="superscript"/>
        </w:rPr>
        <w:t>nd</w:t>
      </w:r>
      <w:r>
        <w:t xml:space="preserve"> </w:t>
      </w:r>
      <w:proofErr w:type="gramStart"/>
      <w:r>
        <w:t>Homeowner ,</w:t>
      </w:r>
      <w:proofErr w:type="gramEnd"/>
      <w:r>
        <w:t xml:space="preserve"> and Chelsea Connolly, Deed Restricted Single Family Homeowner)</w:t>
      </w:r>
    </w:p>
    <w:p w14:paraId="198B22A7" w14:textId="00152DB7" w:rsidR="00CA62DF" w:rsidRDefault="00CA62DF" w:rsidP="00606A23">
      <w:pPr>
        <w:pStyle w:val="ListParagraph"/>
        <w:numPr>
          <w:ilvl w:val="0"/>
          <w:numId w:val="12"/>
        </w:numPr>
      </w:pPr>
      <w:r>
        <w:t xml:space="preserve">Ted Regan 176 Rachel – asking about the validity of the HOA fining for cars parked on streets when it is </w:t>
      </w:r>
      <w:proofErr w:type="gramStart"/>
      <w:r>
        <w:t>actually a</w:t>
      </w:r>
      <w:proofErr w:type="gramEnd"/>
      <w:r>
        <w:t xml:space="preserve"> public right-of-way and therefore the police should be ticketing.  </w:t>
      </w:r>
    </w:p>
    <w:p w14:paraId="7148B66D" w14:textId="65C8EB51" w:rsidR="00963079" w:rsidRDefault="00963079" w:rsidP="00963079">
      <w:pPr>
        <w:pStyle w:val="ListParagraph"/>
        <w:numPr>
          <w:ilvl w:val="0"/>
          <w:numId w:val="10"/>
        </w:numPr>
      </w:pPr>
      <w:r>
        <w:t>Adjourn</w:t>
      </w:r>
    </w:p>
    <w:p w14:paraId="1D322CFF" w14:textId="77777777" w:rsidR="004054F6" w:rsidRDefault="004054F6" w:rsidP="00AF62B7">
      <w:pPr>
        <w:jc w:val="left"/>
        <w:rPr>
          <w:rFonts w:ascii="Arial" w:hAnsi="Arial" w:cs="Arial"/>
          <w:color w:val="222222"/>
          <w:sz w:val="20"/>
          <w:szCs w:val="20"/>
          <w:shd w:val="clear" w:color="auto" w:fill="FFFFFF"/>
        </w:rPr>
      </w:pPr>
    </w:p>
    <w:p w14:paraId="568BAAF1" w14:textId="77777777" w:rsidR="004054F6" w:rsidRDefault="004054F6" w:rsidP="00AF62B7">
      <w:pPr>
        <w:jc w:val="left"/>
        <w:rPr>
          <w:rFonts w:ascii="Arial" w:hAnsi="Arial" w:cs="Arial"/>
          <w:color w:val="222222"/>
          <w:sz w:val="20"/>
          <w:szCs w:val="20"/>
          <w:shd w:val="clear" w:color="auto" w:fill="FFFFFF"/>
        </w:rPr>
      </w:pPr>
    </w:p>
    <w:p w14:paraId="21114BCC" w14:textId="28F4E897" w:rsidR="004054F6" w:rsidRDefault="004054F6" w:rsidP="00AF62B7">
      <w:pPr>
        <w:jc w:val="lef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Notes on the RV Ruling: </w:t>
      </w:r>
    </w:p>
    <w:p w14:paraId="2731B624" w14:textId="7239C8CC" w:rsidR="00AF62B7" w:rsidRPr="00AF62B7" w:rsidRDefault="004054F6" w:rsidP="004054F6">
      <w:pPr>
        <w:jc w:val="left"/>
        <w:rPr>
          <w:rFonts w:ascii="Arial" w:hAnsi="Arial" w:cs="Arial"/>
          <w:color w:val="222222"/>
          <w:sz w:val="20"/>
          <w:szCs w:val="20"/>
        </w:rPr>
      </w:pPr>
      <w:r>
        <w:rPr>
          <w:rFonts w:ascii="Arial" w:hAnsi="Arial" w:cs="Arial"/>
          <w:color w:val="222222"/>
          <w:sz w:val="20"/>
          <w:szCs w:val="20"/>
          <w:shd w:val="clear" w:color="auto" w:fill="FFFFFF"/>
        </w:rPr>
        <w:t xml:space="preserve">Jeff Grant did some research and found that </w:t>
      </w:r>
      <w:proofErr w:type="gramStart"/>
      <w:r>
        <w:rPr>
          <w:rFonts w:ascii="Arial" w:hAnsi="Arial" w:cs="Arial"/>
          <w:color w:val="222222"/>
          <w:sz w:val="20"/>
          <w:szCs w:val="20"/>
          <w:shd w:val="clear" w:color="auto" w:fill="FFFFFF"/>
        </w:rPr>
        <w:t>“ the</w:t>
      </w:r>
      <w:proofErr w:type="gramEnd"/>
      <w:r>
        <w:rPr>
          <w:rFonts w:ascii="Arial" w:hAnsi="Arial" w:cs="Arial"/>
          <w:color w:val="222222"/>
          <w:sz w:val="20"/>
          <w:szCs w:val="20"/>
          <w:shd w:val="clear" w:color="auto" w:fill="FFFFFF"/>
        </w:rPr>
        <w:t xml:space="preserve"> Town does not have </w:t>
      </w:r>
      <w:r w:rsidR="00AF62B7" w:rsidRPr="00AF62B7">
        <w:rPr>
          <w:rFonts w:ascii="Arial" w:hAnsi="Arial" w:cs="Arial"/>
          <w:color w:val="222222"/>
          <w:sz w:val="20"/>
          <w:szCs w:val="20"/>
          <w:shd w:val="clear" w:color="auto" w:fill="FFFFFF"/>
        </w:rPr>
        <w:t>a definition of a RV in Code</w:t>
      </w:r>
      <w:r>
        <w:rPr>
          <w:rFonts w:ascii="Arial" w:hAnsi="Arial" w:cs="Arial"/>
          <w:color w:val="222222"/>
          <w:sz w:val="20"/>
          <w:szCs w:val="20"/>
          <w:shd w:val="clear" w:color="auto" w:fill="FFFFFF"/>
        </w:rPr>
        <w:t xml:space="preserve">.  </w:t>
      </w:r>
      <w:r w:rsidR="00AF62B7" w:rsidRPr="00AF62B7">
        <w:rPr>
          <w:rFonts w:ascii="Arial" w:hAnsi="Arial" w:cs="Arial"/>
          <w:color w:val="222222"/>
          <w:sz w:val="20"/>
          <w:szCs w:val="20"/>
        </w:rPr>
        <w:t xml:space="preserve"> Absence </w:t>
      </w:r>
      <w:r>
        <w:rPr>
          <w:rFonts w:ascii="Arial" w:hAnsi="Arial" w:cs="Arial"/>
          <w:color w:val="222222"/>
          <w:sz w:val="20"/>
          <w:szCs w:val="20"/>
        </w:rPr>
        <w:t xml:space="preserve">of </w:t>
      </w:r>
      <w:r w:rsidR="00AF62B7" w:rsidRPr="00AF62B7">
        <w:rPr>
          <w:rFonts w:ascii="Arial" w:hAnsi="Arial" w:cs="Arial"/>
          <w:color w:val="222222"/>
          <w:sz w:val="20"/>
          <w:szCs w:val="20"/>
        </w:rPr>
        <w:t>a Town Code or State Statute, we are going to be forced to develop our own.  If we are going to amend the CCRs, we need to close all the loopholes and let homeowners know for which they are voting.</w:t>
      </w:r>
    </w:p>
    <w:p w14:paraId="057AB600" w14:textId="59E3F64D" w:rsidR="00AF62B7" w:rsidRPr="00AF62B7" w:rsidRDefault="00AF62B7" w:rsidP="00AF62B7">
      <w:pPr>
        <w:shd w:val="clear" w:color="auto" w:fill="FFFFFF"/>
        <w:jc w:val="left"/>
        <w:rPr>
          <w:rFonts w:ascii="Arial" w:hAnsi="Arial" w:cs="Arial"/>
          <w:i/>
          <w:color w:val="222222"/>
          <w:sz w:val="20"/>
          <w:szCs w:val="20"/>
        </w:rPr>
      </w:pPr>
      <w:r w:rsidRPr="00AF62B7">
        <w:rPr>
          <w:rFonts w:ascii="Arial" w:hAnsi="Arial" w:cs="Arial"/>
          <w:i/>
          <w:color w:val="222222"/>
          <w:sz w:val="20"/>
          <w:szCs w:val="20"/>
        </w:rPr>
        <w:t>Wikipedia, has this definition</w:t>
      </w:r>
      <w:r w:rsidR="004054F6" w:rsidRPr="004054F6">
        <w:rPr>
          <w:rFonts w:ascii="Arial" w:hAnsi="Arial" w:cs="Arial"/>
          <w:i/>
          <w:color w:val="222222"/>
          <w:sz w:val="20"/>
          <w:szCs w:val="20"/>
        </w:rPr>
        <w:t xml:space="preserve"> = </w:t>
      </w:r>
      <w:r w:rsidRPr="00AF62B7">
        <w:rPr>
          <w:rFonts w:ascii="Arial" w:hAnsi="Arial" w:cs="Arial"/>
          <w:i/>
          <w:color w:val="222222"/>
          <w:sz w:val="20"/>
          <w:szCs w:val="20"/>
        </w:rPr>
        <w:t>The term </w:t>
      </w:r>
      <w:r w:rsidRPr="00AF62B7">
        <w:rPr>
          <w:rFonts w:ascii="Arial" w:hAnsi="Arial" w:cs="Arial"/>
          <w:b/>
          <w:bCs/>
          <w:i/>
          <w:color w:val="222222"/>
          <w:sz w:val="20"/>
          <w:szCs w:val="20"/>
        </w:rPr>
        <w:t>recreational vehicle</w:t>
      </w:r>
      <w:r w:rsidRPr="00AF62B7">
        <w:rPr>
          <w:rFonts w:ascii="Arial" w:hAnsi="Arial" w:cs="Arial"/>
          <w:i/>
          <w:color w:val="222222"/>
          <w:sz w:val="20"/>
          <w:szCs w:val="20"/>
        </w:rPr>
        <w:t> (</w:t>
      </w:r>
      <w:r w:rsidRPr="00AF62B7">
        <w:rPr>
          <w:rFonts w:ascii="Arial" w:hAnsi="Arial" w:cs="Arial"/>
          <w:b/>
          <w:bCs/>
          <w:i/>
          <w:color w:val="222222"/>
          <w:sz w:val="20"/>
          <w:szCs w:val="20"/>
        </w:rPr>
        <w:t>RV</w:t>
      </w:r>
      <w:r w:rsidRPr="00AF62B7">
        <w:rPr>
          <w:rFonts w:ascii="Arial" w:hAnsi="Arial" w:cs="Arial"/>
          <w:i/>
          <w:color w:val="222222"/>
          <w:sz w:val="20"/>
          <w:szCs w:val="20"/>
        </w:rPr>
        <w:t>) is often used as a broad category of </w:t>
      </w:r>
      <w:hyperlink r:id="rId5" w:tgtFrame="_blank" w:tooltip="Motor vehicle" w:history="1">
        <w:r w:rsidRPr="00AF62B7">
          <w:rPr>
            <w:rFonts w:ascii="Arial" w:hAnsi="Arial" w:cs="Arial"/>
            <w:i/>
            <w:color w:val="6611CC"/>
            <w:sz w:val="20"/>
            <w:szCs w:val="20"/>
            <w:u w:val="single"/>
            <w:bdr w:val="none" w:sz="0" w:space="0" w:color="auto" w:frame="1"/>
          </w:rPr>
          <w:t>motor vehicles</w:t>
        </w:r>
      </w:hyperlink>
      <w:r w:rsidRPr="00AF62B7">
        <w:rPr>
          <w:rFonts w:ascii="Arial" w:hAnsi="Arial" w:cs="Arial"/>
          <w:i/>
          <w:color w:val="222222"/>
          <w:sz w:val="20"/>
          <w:szCs w:val="20"/>
        </w:rPr>
        <w:t> and </w:t>
      </w:r>
      <w:hyperlink r:id="rId6" w:tgtFrame="_blank" w:tooltip="Trailer (vehicle)" w:history="1">
        <w:r w:rsidRPr="00AF62B7">
          <w:rPr>
            <w:rFonts w:ascii="Arial" w:hAnsi="Arial" w:cs="Arial"/>
            <w:i/>
            <w:color w:val="6611CC"/>
            <w:sz w:val="20"/>
            <w:szCs w:val="20"/>
            <w:u w:val="single"/>
            <w:bdr w:val="none" w:sz="0" w:space="0" w:color="auto" w:frame="1"/>
          </w:rPr>
          <w:t>trailers</w:t>
        </w:r>
      </w:hyperlink>
      <w:r w:rsidRPr="00AF62B7">
        <w:rPr>
          <w:rFonts w:ascii="Arial" w:hAnsi="Arial" w:cs="Arial"/>
          <w:i/>
          <w:color w:val="222222"/>
          <w:sz w:val="20"/>
          <w:szCs w:val="20"/>
        </w:rPr>
        <w:t> which include living quarters designed for temporary accommodation.</w:t>
      </w:r>
      <w:hyperlink r:id="rId7" w:anchor="cite_note-1" w:tgtFrame="_blank" w:history="1">
        <w:r w:rsidRPr="00AF62B7">
          <w:rPr>
            <w:rFonts w:ascii="Arial" w:hAnsi="Arial" w:cs="Arial"/>
            <w:i/>
            <w:color w:val="6611CC"/>
            <w:sz w:val="20"/>
            <w:szCs w:val="20"/>
            <w:u w:val="single"/>
            <w:bdr w:val="none" w:sz="0" w:space="0" w:color="auto" w:frame="1"/>
            <w:vertAlign w:val="superscript"/>
          </w:rPr>
          <w:t>[1]</w:t>
        </w:r>
      </w:hyperlink>
      <w:hyperlink r:id="rId8" w:anchor="cite_note-2" w:tgtFrame="_blank" w:history="1">
        <w:r w:rsidRPr="00AF62B7">
          <w:rPr>
            <w:rFonts w:ascii="Arial" w:hAnsi="Arial" w:cs="Arial"/>
            <w:i/>
            <w:color w:val="6611CC"/>
            <w:sz w:val="20"/>
            <w:szCs w:val="20"/>
            <w:u w:val="single"/>
            <w:bdr w:val="none" w:sz="0" w:space="0" w:color="auto" w:frame="1"/>
            <w:vertAlign w:val="superscript"/>
          </w:rPr>
          <w:t>[2]</w:t>
        </w:r>
      </w:hyperlink>
    </w:p>
    <w:p w14:paraId="55168C3D" w14:textId="1FF828DC" w:rsidR="001865A3" w:rsidRDefault="00AF62B7" w:rsidP="001865A3">
      <w:pPr>
        <w:shd w:val="clear" w:color="auto" w:fill="FFFFFF"/>
        <w:jc w:val="left"/>
      </w:pPr>
      <w:r w:rsidRPr="00AF62B7">
        <w:rPr>
          <w:rFonts w:ascii="Arial" w:hAnsi="Arial" w:cs="Arial"/>
          <w:i/>
          <w:color w:val="222222"/>
          <w:sz w:val="20"/>
          <w:szCs w:val="20"/>
        </w:rPr>
        <w:t>Types of RVs include </w:t>
      </w:r>
      <w:hyperlink r:id="rId9" w:tgtFrame="_blank" w:tooltip="Motorhome" w:history="1">
        <w:r w:rsidRPr="00AF62B7">
          <w:rPr>
            <w:rFonts w:ascii="Arial" w:hAnsi="Arial" w:cs="Arial"/>
            <w:i/>
            <w:color w:val="6611CC"/>
            <w:sz w:val="20"/>
            <w:szCs w:val="20"/>
            <w:u w:val="single"/>
            <w:bdr w:val="none" w:sz="0" w:space="0" w:color="auto" w:frame="1"/>
          </w:rPr>
          <w:t>motorhomes</w:t>
        </w:r>
      </w:hyperlink>
      <w:r w:rsidRPr="00AF62B7">
        <w:rPr>
          <w:rFonts w:ascii="Arial" w:hAnsi="Arial" w:cs="Arial"/>
          <w:i/>
          <w:color w:val="222222"/>
          <w:sz w:val="20"/>
          <w:szCs w:val="20"/>
        </w:rPr>
        <w:t>, </w:t>
      </w:r>
      <w:hyperlink r:id="rId10" w:tgtFrame="_blank" w:tooltip="Campervan" w:history="1">
        <w:r w:rsidRPr="00AF62B7">
          <w:rPr>
            <w:rFonts w:ascii="Arial" w:hAnsi="Arial" w:cs="Arial"/>
            <w:i/>
            <w:color w:val="6611CC"/>
            <w:sz w:val="20"/>
            <w:szCs w:val="20"/>
            <w:u w:val="single"/>
            <w:bdr w:val="none" w:sz="0" w:space="0" w:color="auto" w:frame="1"/>
          </w:rPr>
          <w:t>campervans</w:t>
        </w:r>
      </w:hyperlink>
      <w:r w:rsidRPr="00AF62B7">
        <w:rPr>
          <w:rFonts w:ascii="Arial" w:hAnsi="Arial" w:cs="Arial"/>
          <w:i/>
          <w:color w:val="222222"/>
          <w:sz w:val="20"/>
          <w:szCs w:val="20"/>
        </w:rPr>
        <w:t>, </w:t>
      </w:r>
      <w:hyperlink r:id="rId11" w:tgtFrame="_blank" w:tooltip="Caravan (towed trailer)" w:history="1">
        <w:r w:rsidRPr="00AF62B7">
          <w:rPr>
            <w:rFonts w:ascii="Arial" w:hAnsi="Arial" w:cs="Arial"/>
            <w:i/>
            <w:color w:val="6611CC"/>
            <w:sz w:val="20"/>
            <w:szCs w:val="20"/>
            <w:u w:val="single"/>
            <w:bdr w:val="none" w:sz="0" w:space="0" w:color="auto" w:frame="1"/>
          </w:rPr>
          <w:t>caravans</w:t>
        </w:r>
      </w:hyperlink>
      <w:r w:rsidRPr="00AF62B7">
        <w:rPr>
          <w:rFonts w:ascii="Arial" w:hAnsi="Arial" w:cs="Arial"/>
          <w:i/>
          <w:color w:val="222222"/>
          <w:sz w:val="20"/>
          <w:szCs w:val="20"/>
        </w:rPr>
        <w:t> (also known as travel trailers and camper trailers), </w:t>
      </w:r>
      <w:hyperlink r:id="rId12" w:anchor="Fifth-wheel_trailers" w:tgtFrame="_blank" w:tooltip="Caravan (towed trailer)" w:history="1">
        <w:r w:rsidRPr="00AF62B7">
          <w:rPr>
            <w:rFonts w:ascii="Arial" w:hAnsi="Arial" w:cs="Arial"/>
            <w:i/>
            <w:color w:val="6611CC"/>
            <w:sz w:val="20"/>
            <w:szCs w:val="20"/>
            <w:u w:val="single"/>
            <w:bdr w:val="none" w:sz="0" w:space="0" w:color="auto" w:frame="1"/>
          </w:rPr>
          <w:t>fifth-wheel trailers</w:t>
        </w:r>
      </w:hyperlink>
      <w:r w:rsidRPr="00AF62B7">
        <w:rPr>
          <w:rFonts w:ascii="Arial" w:hAnsi="Arial" w:cs="Arial"/>
          <w:i/>
          <w:color w:val="222222"/>
          <w:sz w:val="20"/>
          <w:szCs w:val="20"/>
        </w:rPr>
        <w:t>, </w:t>
      </w:r>
      <w:hyperlink r:id="rId13" w:tgtFrame="_blank" w:tooltip="Popup camper" w:history="1">
        <w:r w:rsidRPr="00AF62B7">
          <w:rPr>
            <w:rFonts w:ascii="Arial" w:hAnsi="Arial" w:cs="Arial"/>
            <w:i/>
            <w:color w:val="6611CC"/>
            <w:sz w:val="20"/>
            <w:szCs w:val="20"/>
            <w:u w:val="single"/>
            <w:bdr w:val="none" w:sz="0" w:space="0" w:color="auto" w:frame="1"/>
          </w:rPr>
          <w:t>popup campers</w:t>
        </w:r>
      </w:hyperlink>
      <w:r w:rsidRPr="00AF62B7">
        <w:rPr>
          <w:rFonts w:ascii="Arial" w:hAnsi="Arial" w:cs="Arial"/>
          <w:i/>
          <w:color w:val="222222"/>
          <w:sz w:val="20"/>
          <w:szCs w:val="20"/>
        </w:rPr>
        <w:t> and </w:t>
      </w:r>
      <w:hyperlink r:id="rId14" w:tgtFrame="_blank" w:tooltip="Truck camper" w:history="1">
        <w:r w:rsidRPr="00AF62B7">
          <w:rPr>
            <w:rFonts w:ascii="Arial" w:hAnsi="Arial" w:cs="Arial"/>
            <w:i/>
            <w:color w:val="6611CC"/>
            <w:sz w:val="20"/>
            <w:szCs w:val="20"/>
            <w:u w:val="single"/>
            <w:bdr w:val="none" w:sz="0" w:space="0" w:color="auto" w:frame="1"/>
          </w:rPr>
          <w:t>truck campers</w:t>
        </w:r>
      </w:hyperlink>
      <w:r w:rsidRPr="00AF62B7">
        <w:rPr>
          <w:rFonts w:ascii="Arial" w:hAnsi="Arial" w:cs="Arial"/>
          <w:color w:val="222222"/>
          <w:sz w:val="20"/>
          <w:szCs w:val="20"/>
        </w:rPr>
        <w:t>.</w:t>
      </w:r>
      <w:r w:rsidR="001865A3">
        <w:rPr>
          <w:rFonts w:ascii="Arial" w:hAnsi="Arial" w:cs="Arial"/>
          <w:color w:val="222222"/>
          <w:sz w:val="20"/>
          <w:szCs w:val="20"/>
        </w:rPr>
        <w:t xml:space="preserve"> </w:t>
      </w:r>
      <w:r w:rsidRPr="00AF62B7">
        <w:rPr>
          <w:rFonts w:ascii="Arial" w:hAnsi="Arial" w:cs="Arial"/>
          <w:color w:val="222222"/>
          <w:sz w:val="20"/>
          <w:szCs w:val="20"/>
        </w:rPr>
        <w:t>It seems to cover just about everything.  This is a starting point.</w:t>
      </w:r>
      <w:r w:rsidR="004054F6">
        <w:rPr>
          <w:rFonts w:ascii="Arial" w:hAnsi="Arial" w:cs="Arial"/>
          <w:color w:val="222222"/>
          <w:sz w:val="20"/>
          <w:szCs w:val="20"/>
        </w:rPr>
        <w:t>”</w:t>
      </w:r>
    </w:p>
    <w:p w14:paraId="6A6ECD7A" w14:textId="77777777" w:rsidR="001865A3" w:rsidRDefault="001865A3" w:rsidP="005B204E"/>
    <w:p w14:paraId="059D4AEC" w14:textId="37CDAABF" w:rsidR="00797453" w:rsidRDefault="005B204E" w:rsidP="001865A3">
      <w:r>
        <w:t>The Wellington Neighborhood Rules on RV</w:t>
      </w:r>
      <w:r w:rsidR="00797453">
        <w:t xml:space="preserve">, Trailer Parking: </w:t>
      </w:r>
      <w:bookmarkStart w:id="0" w:name="_GoBack"/>
      <w:bookmarkEnd w:id="0"/>
      <w:r w:rsidR="00797453">
        <w:t xml:space="preserve">Current Restrictions on Campers, Trailers, RVs, etc. From the Declaration (cannot be amended at this time): Motor homes, travel trailers, construction equipment and other oversized machinery and equipment shall not be stored or parked within the Property. Parking of vehicles on the Property or any portion thereof is permitted with respect to a Lot only within a garage or parking spaces </w:t>
      </w:r>
      <w:r w:rsidR="00797453">
        <w:lastRenderedPageBreak/>
        <w:t>constructed by Declarant with the prior approval of the Design Review Committee, and such parking shall be used only by the Owner or Occupants of such Lot or their guests for the parking of personal vehicles. No house trailer, motor home, manufactured housing, recreational vehicle, boat, camper, trailer, snowmobile, motorcycle, commercial vehicle, tent, shack, detached garage, barn, or outbuilding of any kind shall be permitted to be kept on the Property. From the Rules &amp; Regulations (can be revised/removed by Board at any time): Camper Vans less than 16’ long and 6’ feet high are permissible on the property. Camper Vans between 16’ – 18’ feet that will be parked on a parking pad must be specifically approved by the Board of Directors. Any Camper Vans or RV’s over 18 feet are considered oversized and not allowed on parking pads. Motor homes, travel trailers, construction equipment and other oversized machinery and equipment shall not be stored or parked within the Property</w:t>
      </w:r>
    </w:p>
    <w:p w14:paraId="5B6D6320" w14:textId="77777777" w:rsidR="00797453" w:rsidRDefault="00797453" w:rsidP="005B204E"/>
    <w:sectPr w:rsidR="00797453" w:rsidSect="00797453">
      <w:pgSz w:w="12240" w:h="15840"/>
      <w:pgMar w:top="173" w:right="720"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1"/>
  </w:num>
  <w:num w:numId="3">
    <w:abstractNumId w:val="0"/>
  </w:num>
  <w:num w:numId="4">
    <w:abstractNumId w:val="10"/>
  </w:num>
  <w:num w:numId="5">
    <w:abstractNumId w:val="8"/>
  </w:num>
  <w:num w:numId="6">
    <w:abstractNumId w:val="5"/>
  </w:num>
  <w:num w:numId="7">
    <w:abstractNumId w:val="13"/>
  </w:num>
  <w:num w:numId="8">
    <w:abstractNumId w:val="7"/>
  </w:num>
  <w:num w:numId="9">
    <w:abstractNumId w:val="3"/>
  </w:num>
  <w:num w:numId="10">
    <w:abstractNumId w:val="1"/>
  </w:num>
  <w:num w:numId="11">
    <w:abstractNumId w:val="14"/>
  </w:num>
  <w:num w:numId="12">
    <w:abstractNumId w:val="2"/>
  </w:num>
  <w:num w:numId="13">
    <w:abstractNumId w:val="4"/>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9122D"/>
    <w:rsid w:val="000D065F"/>
    <w:rsid w:val="000F5E9F"/>
    <w:rsid w:val="00121625"/>
    <w:rsid w:val="001373DE"/>
    <w:rsid w:val="001733F8"/>
    <w:rsid w:val="00183D1B"/>
    <w:rsid w:val="001865A3"/>
    <w:rsid w:val="001B37E4"/>
    <w:rsid w:val="001D7C04"/>
    <w:rsid w:val="0025131B"/>
    <w:rsid w:val="002546CB"/>
    <w:rsid w:val="00256D20"/>
    <w:rsid w:val="00284843"/>
    <w:rsid w:val="002A168E"/>
    <w:rsid w:val="002C3F8A"/>
    <w:rsid w:val="002E5B0B"/>
    <w:rsid w:val="002F4FFE"/>
    <w:rsid w:val="00320BB9"/>
    <w:rsid w:val="003755AD"/>
    <w:rsid w:val="003875F0"/>
    <w:rsid w:val="003A07B0"/>
    <w:rsid w:val="003A6038"/>
    <w:rsid w:val="003E524A"/>
    <w:rsid w:val="003E68E3"/>
    <w:rsid w:val="00402CE8"/>
    <w:rsid w:val="004054F6"/>
    <w:rsid w:val="00436806"/>
    <w:rsid w:val="00436F7F"/>
    <w:rsid w:val="00472739"/>
    <w:rsid w:val="004822F7"/>
    <w:rsid w:val="004C7279"/>
    <w:rsid w:val="004E4684"/>
    <w:rsid w:val="0052664A"/>
    <w:rsid w:val="00533DC8"/>
    <w:rsid w:val="0055623E"/>
    <w:rsid w:val="0055782C"/>
    <w:rsid w:val="00572A3F"/>
    <w:rsid w:val="00593B3A"/>
    <w:rsid w:val="005B204E"/>
    <w:rsid w:val="005B2DA3"/>
    <w:rsid w:val="005C4191"/>
    <w:rsid w:val="005D187B"/>
    <w:rsid w:val="00606A23"/>
    <w:rsid w:val="00616AEF"/>
    <w:rsid w:val="0064055D"/>
    <w:rsid w:val="00644D4C"/>
    <w:rsid w:val="006471FB"/>
    <w:rsid w:val="006509C2"/>
    <w:rsid w:val="00676959"/>
    <w:rsid w:val="006A2477"/>
    <w:rsid w:val="006A2663"/>
    <w:rsid w:val="006A3F7E"/>
    <w:rsid w:val="006D2BEC"/>
    <w:rsid w:val="006F7801"/>
    <w:rsid w:val="007017F8"/>
    <w:rsid w:val="00716E0A"/>
    <w:rsid w:val="007231EF"/>
    <w:rsid w:val="00727CE5"/>
    <w:rsid w:val="00752D71"/>
    <w:rsid w:val="007539F9"/>
    <w:rsid w:val="00766960"/>
    <w:rsid w:val="00775C1C"/>
    <w:rsid w:val="0079464A"/>
    <w:rsid w:val="00797453"/>
    <w:rsid w:val="007A6039"/>
    <w:rsid w:val="007D43DF"/>
    <w:rsid w:val="007D5AEE"/>
    <w:rsid w:val="007E5075"/>
    <w:rsid w:val="007E74E0"/>
    <w:rsid w:val="007F63DC"/>
    <w:rsid w:val="007F6987"/>
    <w:rsid w:val="00802546"/>
    <w:rsid w:val="00811EE9"/>
    <w:rsid w:val="00816315"/>
    <w:rsid w:val="008410D8"/>
    <w:rsid w:val="00844131"/>
    <w:rsid w:val="00846125"/>
    <w:rsid w:val="0085527C"/>
    <w:rsid w:val="00862440"/>
    <w:rsid w:val="008638D6"/>
    <w:rsid w:val="00864EE7"/>
    <w:rsid w:val="008C05FF"/>
    <w:rsid w:val="008C44BE"/>
    <w:rsid w:val="009122EA"/>
    <w:rsid w:val="00934D24"/>
    <w:rsid w:val="00963079"/>
    <w:rsid w:val="009814CB"/>
    <w:rsid w:val="00992672"/>
    <w:rsid w:val="009A5FA9"/>
    <w:rsid w:val="009C5045"/>
    <w:rsid w:val="009E5AAC"/>
    <w:rsid w:val="009E5FD7"/>
    <w:rsid w:val="009F666A"/>
    <w:rsid w:val="00A1141C"/>
    <w:rsid w:val="00A3045F"/>
    <w:rsid w:val="00A65323"/>
    <w:rsid w:val="00AB3DB7"/>
    <w:rsid w:val="00AB6246"/>
    <w:rsid w:val="00AC2C58"/>
    <w:rsid w:val="00AD082E"/>
    <w:rsid w:val="00AF62B7"/>
    <w:rsid w:val="00B36BC2"/>
    <w:rsid w:val="00B40EB9"/>
    <w:rsid w:val="00B4328C"/>
    <w:rsid w:val="00B43E8A"/>
    <w:rsid w:val="00B71256"/>
    <w:rsid w:val="00B7185F"/>
    <w:rsid w:val="00B85F62"/>
    <w:rsid w:val="00B867B7"/>
    <w:rsid w:val="00B87579"/>
    <w:rsid w:val="00B96171"/>
    <w:rsid w:val="00BB7DF3"/>
    <w:rsid w:val="00BC796B"/>
    <w:rsid w:val="00BF2A4A"/>
    <w:rsid w:val="00C71C44"/>
    <w:rsid w:val="00C86434"/>
    <w:rsid w:val="00CA62DF"/>
    <w:rsid w:val="00CD7205"/>
    <w:rsid w:val="00D0027F"/>
    <w:rsid w:val="00D2169D"/>
    <w:rsid w:val="00D253CB"/>
    <w:rsid w:val="00D527F5"/>
    <w:rsid w:val="00D52B0D"/>
    <w:rsid w:val="00D5706A"/>
    <w:rsid w:val="00D60E5D"/>
    <w:rsid w:val="00D73035"/>
    <w:rsid w:val="00D94C31"/>
    <w:rsid w:val="00DC448A"/>
    <w:rsid w:val="00DF7EB3"/>
    <w:rsid w:val="00E47610"/>
    <w:rsid w:val="00E700FC"/>
    <w:rsid w:val="00E93D3D"/>
    <w:rsid w:val="00EA0706"/>
    <w:rsid w:val="00EA0B7E"/>
    <w:rsid w:val="00EA729F"/>
    <w:rsid w:val="00EB0880"/>
    <w:rsid w:val="00EB74F1"/>
    <w:rsid w:val="00ED5E7C"/>
    <w:rsid w:val="00EE65B9"/>
    <w:rsid w:val="00EF2E7C"/>
    <w:rsid w:val="00F1079C"/>
    <w:rsid w:val="00F95E5B"/>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paragraph" w:styleId="NormalWeb">
    <w:name w:val="Normal (Web)"/>
    <w:basedOn w:val="Normal"/>
    <w:uiPriority w:val="99"/>
    <w:semiHidden/>
    <w:unhideWhenUsed/>
    <w:rsid w:val="00797453"/>
    <w:pPr>
      <w:spacing w:before="100" w:beforeAutospacing="1" w:after="100" w:afterAutospacing="1"/>
      <w:jc w:val="left"/>
    </w:pPr>
    <w:rPr>
      <w:rFonts w:ascii="Calibri" w:eastAsiaTheme="minorHAnsi" w:hAnsi="Calibri" w:cs="Calibri"/>
      <w:sz w:val="22"/>
      <w:szCs w:val="22"/>
    </w:rPr>
  </w:style>
  <w:style w:type="character" w:styleId="Hyperlink">
    <w:name w:val="Hyperlink"/>
    <w:basedOn w:val="DefaultParagraphFont"/>
    <w:uiPriority w:val="99"/>
    <w:semiHidden/>
    <w:unhideWhenUsed/>
    <w:rsid w:val="00AF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2358">
      <w:bodyDiv w:val="1"/>
      <w:marLeft w:val="0"/>
      <w:marRight w:val="0"/>
      <w:marTop w:val="0"/>
      <w:marBottom w:val="0"/>
      <w:divBdr>
        <w:top w:val="none" w:sz="0" w:space="0" w:color="auto"/>
        <w:left w:val="none" w:sz="0" w:space="0" w:color="auto"/>
        <w:bottom w:val="none" w:sz="0" w:space="0" w:color="auto"/>
        <w:right w:val="none" w:sz="0" w:space="0" w:color="auto"/>
      </w:divBdr>
    </w:div>
    <w:div w:id="1893929021">
      <w:bodyDiv w:val="1"/>
      <w:marLeft w:val="0"/>
      <w:marRight w:val="0"/>
      <w:marTop w:val="0"/>
      <w:marBottom w:val="0"/>
      <w:divBdr>
        <w:top w:val="none" w:sz="0" w:space="0" w:color="auto"/>
        <w:left w:val="none" w:sz="0" w:space="0" w:color="auto"/>
        <w:bottom w:val="none" w:sz="0" w:space="0" w:color="auto"/>
        <w:right w:val="none" w:sz="0" w:space="0" w:color="auto"/>
      </w:divBdr>
      <w:divsChild>
        <w:div w:id="882211524">
          <w:marLeft w:val="0"/>
          <w:marRight w:val="0"/>
          <w:marTop w:val="0"/>
          <w:marBottom w:val="0"/>
          <w:divBdr>
            <w:top w:val="none" w:sz="0" w:space="0" w:color="auto"/>
            <w:left w:val="none" w:sz="0" w:space="0" w:color="auto"/>
            <w:bottom w:val="none" w:sz="0" w:space="0" w:color="auto"/>
            <w:right w:val="none" w:sz="0" w:space="0" w:color="auto"/>
          </w:divBdr>
        </w:div>
        <w:div w:id="638657451">
          <w:marLeft w:val="0"/>
          <w:marRight w:val="0"/>
          <w:marTop w:val="0"/>
          <w:marBottom w:val="0"/>
          <w:divBdr>
            <w:top w:val="none" w:sz="0" w:space="0" w:color="auto"/>
            <w:left w:val="none" w:sz="0" w:space="0" w:color="auto"/>
            <w:bottom w:val="none" w:sz="0" w:space="0" w:color="auto"/>
            <w:right w:val="none" w:sz="0" w:space="0" w:color="auto"/>
          </w:divBdr>
          <w:divsChild>
            <w:div w:id="1321616342">
              <w:marLeft w:val="0"/>
              <w:marRight w:val="0"/>
              <w:marTop w:val="0"/>
              <w:marBottom w:val="0"/>
              <w:divBdr>
                <w:top w:val="none" w:sz="0" w:space="0" w:color="auto"/>
                <w:left w:val="none" w:sz="0" w:space="0" w:color="auto"/>
                <w:bottom w:val="none" w:sz="0" w:space="0" w:color="auto"/>
                <w:right w:val="none" w:sz="0" w:space="0" w:color="auto"/>
              </w:divBdr>
            </w:div>
            <w:div w:id="46075571">
              <w:marLeft w:val="0"/>
              <w:marRight w:val="0"/>
              <w:marTop w:val="0"/>
              <w:marBottom w:val="0"/>
              <w:divBdr>
                <w:top w:val="none" w:sz="0" w:space="0" w:color="auto"/>
                <w:left w:val="none" w:sz="0" w:space="0" w:color="auto"/>
                <w:bottom w:val="none" w:sz="0" w:space="0" w:color="auto"/>
                <w:right w:val="none" w:sz="0" w:space="0" w:color="auto"/>
              </w:divBdr>
            </w:div>
            <w:div w:id="165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creational_vehicle" TargetMode="External"/><Relationship Id="rId13" Type="http://schemas.openxmlformats.org/officeDocument/2006/relationships/hyperlink" Target="https://en.wikipedia.org/wiki/Popup_camper" TargetMode="External"/><Relationship Id="rId3" Type="http://schemas.openxmlformats.org/officeDocument/2006/relationships/settings" Target="settings.xml"/><Relationship Id="rId7" Type="http://schemas.openxmlformats.org/officeDocument/2006/relationships/hyperlink" Target="https://en.wikipedia.org/wiki/Recreational_vehicle" TargetMode="External"/><Relationship Id="rId12" Type="http://schemas.openxmlformats.org/officeDocument/2006/relationships/hyperlink" Target="https://en.wikipedia.org/wiki/Caravan_(towed_trail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Trailer_(vehicle)" TargetMode="External"/><Relationship Id="rId11" Type="http://schemas.openxmlformats.org/officeDocument/2006/relationships/hyperlink" Target="https://en.wikipedia.org/wiki/Caravan_(towed_trailer)" TargetMode="External"/><Relationship Id="rId5" Type="http://schemas.openxmlformats.org/officeDocument/2006/relationships/hyperlink" Target="https://en.wikipedia.org/wiki/Motor_vehicle" TargetMode="External"/><Relationship Id="rId15" Type="http://schemas.openxmlformats.org/officeDocument/2006/relationships/fontTable" Target="fontTable.xml"/><Relationship Id="rId10" Type="http://schemas.openxmlformats.org/officeDocument/2006/relationships/hyperlink" Target="https://en.wikipedia.org/wiki/Campervan" TargetMode="External"/><Relationship Id="rId4" Type="http://schemas.openxmlformats.org/officeDocument/2006/relationships/webSettings" Target="webSettings.xml"/><Relationship Id="rId9" Type="http://schemas.openxmlformats.org/officeDocument/2006/relationships/hyperlink" Target="https://en.wikipedia.org/wiki/Motorhome" TargetMode="External"/><Relationship Id="rId14" Type="http://schemas.openxmlformats.org/officeDocument/2006/relationships/hyperlink" Target="https://en.wikipedia.org/wiki/Truck_cam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2</cp:revision>
  <cp:lastPrinted>2018-06-18T20:33:00Z</cp:lastPrinted>
  <dcterms:created xsi:type="dcterms:W3CDTF">2018-12-02T20:35:00Z</dcterms:created>
  <dcterms:modified xsi:type="dcterms:W3CDTF">2018-12-02T20:35:00Z</dcterms:modified>
</cp:coreProperties>
</file>