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EFF" w:rsidRPr="000D065F" w:rsidRDefault="001D7C04" w:rsidP="002A168E">
      <w:pPr>
        <w:jc w:val="center"/>
        <w:rPr>
          <w:b/>
          <w:sz w:val="28"/>
          <w:szCs w:val="28"/>
        </w:rPr>
      </w:pPr>
      <w:r>
        <w:rPr>
          <w:b/>
          <w:sz w:val="28"/>
          <w:szCs w:val="28"/>
        </w:rPr>
        <w:t>Vista Point</w:t>
      </w:r>
      <w:r w:rsidR="000D065F" w:rsidRPr="000D065F">
        <w:rPr>
          <w:b/>
          <w:sz w:val="28"/>
          <w:szCs w:val="28"/>
        </w:rPr>
        <w:t xml:space="preserve"> Homeowners Association</w:t>
      </w:r>
    </w:p>
    <w:p w:rsidR="001D7C04" w:rsidRDefault="00D52B0D" w:rsidP="002A168E">
      <w:pPr>
        <w:jc w:val="center"/>
        <w:rPr>
          <w:b/>
          <w:sz w:val="28"/>
          <w:szCs w:val="28"/>
        </w:rPr>
      </w:pPr>
      <w:r>
        <w:rPr>
          <w:b/>
          <w:sz w:val="28"/>
          <w:szCs w:val="28"/>
        </w:rPr>
        <w:t>Board of Direct</w:t>
      </w:r>
      <w:r w:rsidR="001D7C04">
        <w:rPr>
          <w:b/>
          <w:sz w:val="28"/>
          <w:szCs w:val="28"/>
        </w:rPr>
        <w:t>ors</w:t>
      </w:r>
    </w:p>
    <w:p w:rsidR="00D60E5D" w:rsidRDefault="00EE65B9" w:rsidP="002A168E">
      <w:pPr>
        <w:jc w:val="center"/>
        <w:rPr>
          <w:b/>
          <w:sz w:val="28"/>
          <w:szCs w:val="28"/>
        </w:rPr>
      </w:pPr>
      <w:r>
        <w:rPr>
          <w:b/>
          <w:sz w:val="28"/>
          <w:szCs w:val="28"/>
        </w:rPr>
        <w:t>Monday</w:t>
      </w:r>
      <w:r w:rsidR="002A168E">
        <w:rPr>
          <w:b/>
          <w:sz w:val="28"/>
          <w:szCs w:val="28"/>
        </w:rPr>
        <w:t>,</w:t>
      </w:r>
      <w:r>
        <w:rPr>
          <w:b/>
          <w:sz w:val="28"/>
          <w:szCs w:val="28"/>
        </w:rPr>
        <w:t xml:space="preserve"> N</w:t>
      </w:r>
      <w:r w:rsidR="002A168E">
        <w:rPr>
          <w:b/>
          <w:sz w:val="28"/>
          <w:szCs w:val="28"/>
        </w:rPr>
        <w:t>ove</w:t>
      </w:r>
      <w:r>
        <w:rPr>
          <w:b/>
          <w:sz w:val="28"/>
          <w:szCs w:val="28"/>
        </w:rPr>
        <w:t>mber 27, 2017</w:t>
      </w:r>
      <w:r w:rsidR="000F5E9F">
        <w:rPr>
          <w:b/>
          <w:sz w:val="28"/>
          <w:szCs w:val="28"/>
        </w:rPr>
        <w:t xml:space="preserve"> 9:0</w:t>
      </w:r>
      <w:r w:rsidR="005B2DA3">
        <w:rPr>
          <w:b/>
          <w:sz w:val="28"/>
          <w:szCs w:val="28"/>
        </w:rPr>
        <w:t>0</w:t>
      </w:r>
      <w:r w:rsidR="000F5E9F">
        <w:rPr>
          <w:b/>
          <w:sz w:val="28"/>
          <w:szCs w:val="28"/>
        </w:rPr>
        <w:t>am</w:t>
      </w:r>
      <w:r w:rsidR="005B2DA3">
        <w:rPr>
          <w:b/>
          <w:sz w:val="28"/>
          <w:szCs w:val="28"/>
        </w:rPr>
        <w:t xml:space="preserve"> – 11:</w:t>
      </w:r>
      <w:r w:rsidR="000F5E9F">
        <w:rPr>
          <w:b/>
          <w:sz w:val="28"/>
          <w:szCs w:val="28"/>
        </w:rPr>
        <w:t>00</w:t>
      </w:r>
      <w:r w:rsidR="005B2DA3">
        <w:rPr>
          <w:b/>
          <w:sz w:val="28"/>
          <w:szCs w:val="28"/>
        </w:rPr>
        <w:t>AM</w:t>
      </w:r>
    </w:p>
    <w:p w:rsidR="000D065F" w:rsidRPr="00AD082E" w:rsidRDefault="00EE65B9" w:rsidP="002A168E">
      <w:pPr>
        <w:pStyle w:val="NoSpacing"/>
        <w:jc w:val="center"/>
        <w:rPr>
          <w:b/>
        </w:rPr>
      </w:pPr>
      <w:r>
        <w:rPr>
          <w:b/>
        </w:rPr>
        <w:t>Breckenridge Library Shakespeare Room</w:t>
      </w:r>
    </w:p>
    <w:p w:rsidR="001D7C04" w:rsidRDefault="001D7C04" w:rsidP="002A168E">
      <w:pPr>
        <w:jc w:val="center"/>
        <w:rPr>
          <w:b/>
          <w:sz w:val="28"/>
          <w:szCs w:val="28"/>
        </w:rPr>
      </w:pPr>
      <w:r w:rsidRPr="001D7C04">
        <w:rPr>
          <w:b/>
          <w:sz w:val="28"/>
          <w:szCs w:val="28"/>
        </w:rPr>
        <w:t>Dial-In#: 641-715-3580 Access Code#:  126855</w:t>
      </w:r>
      <w:r w:rsidRPr="001D7C04">
        <w:rPr>
          <w:rFonts w:ascii="Tahoma" w:hAnsi="Tahoma" w:cs="Tahoma"/>
          <w:b/>
          <w:color w:val="3E3F40"/>
          <w:sz w:val="28"/>
          <w:szCs w:val="28"/>
        </w:rPr>
        <w:t>#</w:t>
      </w:r>
    </w:p>
    <w:p w:rsidR="000F5E9F" w:rsidRDefault="000F5E9F" w:rsidP="002A168E">
      <w:pPr>
        <w:jc w:val="center"/>
        <w:rPr>
          <w:b/>
          <w:sz w:val="28"/>
          <w:szCs w:val="28"/>
        </w:rPr>
      </w:pPr>
      <w:r>
        <w:rPr>
          <w:b/>
          <w:sz w:val="28"/>
          <w:szCs w:val="28"/>
        </w:rPr>
        <w:t>(Please let me know if you will be dialing in so</w:t>
      </w:r>
    </w:p>
    <w:p w:rsidR="000F5E9F" w:rsidRDefault="000F5E9F" w:rsidP="002A168E">
      <w:pPr>
        <w:jc w:val="center"/>
        <w:rPr>
          <w:b/>
          <w:smallCaps/>
          <w:sz w:val="28"/>
          <w:szCs w:val="28"/>
        </w:rPr>
      </w:pPr>
      <w:r>
        <w:rPr>
          <w:b/>
          <w:sz w:val="28"/>
          <w:szCs w:val="28"/>
        </w:rPr>
        <w:t>we will make sure to also Dial-in)</w:t>
      </w:r>
    </w:p>
    <w:p w:rsidR="000F5E9F" w:rsidRDefault="000F5E9F" w:rsidP="000D065F">
      <w:pPr>
        <w:jc w:val="center"/>
        <w:rPr>
          <w:b/>
          <w:smallCaps/>
          <w:sz w:val="32"/>
          <w:szCs w:val="32"/>
        </w:rPr>
      </w:pPr>
    </w:p>
    <w:p w:rsidR="00E93D3D" w:rsidRDefault="000D065F" w:rsidP="000D065F">
      <w:pPr>
        <w:jc w:val="center"/>
        <w:rPr>
          <w:b/>
          <w:smallCaps/>
          <w:sz w:val="32"/>
          <w:szCs w:val="32"/>
        </w:rPr>
      </w:pPr>
      <w:r w:rsidRPr="001D7C04">
        <w:rPr>
          <w:b/>
          <w:smallCaps/>
          <w:sz w:val="32"/>
          <w:szCs w:val="32"/>
        </w:rPr>
        <w:t>Agenda</w:t>
      </w:r>
    </w:p>
    <w:p w:rsidR="002A168E" w:rsidRDefault="002A168E" w:rsidP="002A168E">
      <w:pPr>
        <w:jc w:val="center"/>
        <w:rPr>
          <w:sz w:val="28"/>
          <w:szCs w:val="28"/>
        </w:rPr>
      </w:pPr>
      <w:r>
        <w:t>(with meeting notes)</w:t>
      </w:r>
    </w:p>
    <w:p w:rsidR="00E93D3D" w:rsidRDefault="00E93D3D" w:rsidP="000D065F">
      <w:pPr>
        <w:jc w:val="center"/>
        <w:rPr>
          <w:b/>
          <w:sz w:val="28"/>
          <w:szCs w:val="28"/>
        </w:rPr>
      </w:pPr>
    </w:p>
    <w:p w:rsidR="000D065F" w:rsidRDefault="000D065F" w:rsidP="000D065F">
      <w:pPr>
        <w:jc w:val="center"/>
        <w:rPr>
          <w:b/>
          <w:sz w:val="28"/>
          <w:szCs w:val="28"/>
        </w:rPr>
      </w:pPr>
    </w:p>
    <w:p w:rsidR="00053F9F" w:rsidRDefault="000D065F" w:rsidP="00053F9F">
      <w:pPr>
        <w:pStyle w:val="ListParagraph"/>
        <w:numPr>
          <w:ilvl w:val="0"/>
          <w:numId w:val="10"/>
        </w:numPr>
        <w:spacing w:after="280"/>
        <w:jc w:val="left"/>
      </w:pPr>
      <w:r>
        <w:t>Call to Order; Confirm Quoru</w:t>
      </w:r>
      <w:r w:rsidR="00D52B0D">
        <w:t>m</w:t>
      </w:r>
    </w:p>
    <w:p w:rsidR="00053F9F" w:rsidRDefault="00C71C44" w:rsidP="00053F9F">
      <w:pPr>
        <w:pStyle w:val="ListParagraph"/>
        <w:numPr>
          <w:ilvl w:val="0"/>
          <w:numId w:val="10"/>
        </w:numPr>
        <w:spacing w:after="280"/>
        <w:jc w:val="left"/>
      </w:pPr>
      <w:r>
        <w:t xml:space="preserve">Approve </w:t>
      </w:r>
      <w:r w:rsidR="00053F9F">
        <w:t xml:space="preserve">Board of Directors </w:t>
      </w:r>
      <w:r w:rsidR="000D065F">
        <w:t>Minutes of</w:t>
      </w:r>
      <w:r w:rsidR="00053F9F">
        <w:t xml:space="preserve"> </w:t>
      </w:r>
      <w:r w:rsidR="001D7C04">
        <w:t>Board</w:t>
      </w:r>
      <w:r w:rsidR="00053F9F">
        <w:t xml:space="preserve"> Meeting</w:t>
      </w:r>
      <w:r w:rsidR="001D7C04">
        <w:t xml:space="preserve"> </w:t>
      </w:r>
      <w:r w:rsidR="00EE65B9">
        <w:t xml:space="preserve">September </w:t>
      </w:r>
      <w:r w:rsidR="00EB0880">
        <w:t>12</w:t>
      </w:r>
      <w:r w:rsidR="00EE65B9">
        <w:t>, 2017</w:t>
      </w:r>
    </w:p>
    <w:p w:rsidR="009814CB" w:rsidRDefault="00BC796B" w:rsidP="00D52B0D">
      <w:pPr>
        <w:pStyle w:val="ListParagraph"/>
        <w:numPr>
          <w:ilvl w:val="0"/>
          <w:numId w:val="10"/>
        </w:numPr>
        <w:spacing w:after="280"/>
        <w:jc w:val="left"/>
      </w:pPr>
      <w:r>
        <w:t>Current Financials</w:t>
      </w:r>
      <w:r w:rsidR="00D52B0D">
        <w:t xml:space="preserve"> as of </w:t>
      </w:r>
      <w:r w:rsidR="00EE65B9">
        <w:t xml:space="preserve">October 31, </w:t>
      </w:r>
      <w:r w:rsidR="009814CB">
        <w:t xml:space="preserve">2017 </w:t>
      </w:r>
    </w:p>
    <w:p w:rsidR="009814CB" w:rsidRDefault="003E68E3" w:rsidP="009814CB">
      <w:pPr>
        <w:pStyle w:val="ListParagraph"/>
        <w:numPr>
          <w:ilvl w:val="0"/>
          <w:numId w:val="12"/>
        </w:numPr>
        <w:spacing w:after="280"/>
        <w:jc w:val="left"/>
      </w:pPr>
      <w:r>
        <w:t xml:space="preserve">Reports: </w:t>
      </w:r>
      <w:r w:rsidR="009814CB">
        <w:t>Balance Sheet, P&amp;L Report, Budge</w:t>
      </w:r>
      <w:r>
        <w:t xml:space="preserve">t vs Actual, Customer Balance Summary </w:t>
      </w:r>
    </w:p>
    <w:p w:rsidR="00EB0880" w:rsidRDefault="00053F9F" w:rsidP="00EB0880">
      <w:pPr>
        <w:pStyle w:val="ListParagraph"/>
        <w:numPr>
          <w:ilvl w:val="0"/>
          <w:numId w:val="10"/>
        </w:numPr>
      </w:pPr>
      <w:r>
        <w:t>Dues A/R Update</w:t>
      </w:r>
    </w:p>
    <w:p w:rsidR="00963079" w:rsidRDefault="00EE65B9" w:rsidP="00EB0880">
      <w:pPr>
        <w:pStyle w:val="ListParagraph"/>
        <w:numPr>
          <w:ilvl w:val="0"/>
          <w:numId w:val="12"/>
        </w:numPr>
      </w:pPr>
      <w:r>
        <w:t>There are NO Units more than one month past due</w:t>
      </w:r>
    </w:p>
    <w:p w:rsidR="00EE65B9" w:rsidRDefault="00EE65B9" w:rsidP="00EE65B9">
      <w:pPr>
        <w:pStyle w:val="ListParagraph"/>
        <w:numPr>
          <w:ilvl w:val="0"/>
          <w:numId w:val="10"/>
        </w:numPr>
      </w:pPr>
      <w:r>
        <w:t>Old Business</w:t>
      </w:r>
    </w:p>
    <w:p w:rsidR="00963079" w:rsidRDefault="00EE65B9" w:rsidP="00EE65B9">
      <w:pPr>
        <w:pStyle w:val="ListParagraph"/>
        <w:numPr>
          <w:ilvl w:val="0"/>
          <w:numId w:val="12"/>
        </w:numPr>
      </w:pPr>
      <w:r>
        <w:t xml:space="preserve">Paint Update – all except 3 owners who were requested </w:t>
      </w:r>
      <w:r w:rsidR="00992672">
        <w:t>to p</w:t>
      </w:r>
      <w:r w:rsidR="0064055D">
        <w:t xml:space="preserve">aint in 2017 have done so (some say they </w:t>
      </w:r>
      <w:r w:rsidR="00992672">
        <w:t xml:space="preserve">may still get it done this fall). </w:t>
      </w:r>
    </w:p>
    <w:p w:rsidR="00844131" w:rsidRDefault="00EE65B9" w:rsidP="00EE65B9">
      <w:pPr>
        <w:pStyle w:val="ListParagraph"/>
        <w:numPr>
          <w:ilvl w:val="0"/>
          <w:numId w:val="12"/>
        </w:numPr>
      </w:pPr>
      <w:r>
        <w:t xml:space="preserve">Townhome Roof Repair - </w:t>
      </w:r>
      <w:r w:rsidR="00844131">
        <w:t xml:space="preserve">147 Rachel – </w:t>
      </w:r>
      <w:r w:rsidR="006D2BEC">
        <w:t xml:space="preserve">update on </w:t>
      </w:r>
      <w:r w:rsidR="00844131">
        <w:t>roof repair due t</w:t>
      </w:r>
      <w:r>
        <w:t>o interior water leaks update</w:t>
      </w:r>
      <w:r w:rsidR="006D2BEC">
        <w:t xml:space="preserve"> – done week of 11/13/17</w:t>
      </w:r>
    </w:p>
    <w:p w:rsidR="00EE65B9" w:rsidRDefault="00EE65B9" w:rsidP="00EE65B9">
      <w:pPr>
        <w:pStyle w:val="ListParagraph"/>
        <w:numPr>
          <w:ilvl w:val="0"/>
          <w:numId w:val="12"/>
        </w:numPr>
      </w:pPr>
      <w:r>
        <w:t xml:space="preserve">Common Area Water Meters – Owners who are still hooked up to water VP common area water = Dave Neihart - 9 Rachel Lane, Jeffery Bergeron – 105 Sheppard, Shari Evans – Townhome # 151 Rachel, Richard Janson (? Unsure if this is hooked up) 52 Rachel. Jason Hart’s – 104 Rachel - water was </w:t>
      </w:r>
      <w:r w:rsidR="002A168E">
        <w:t xml:space="preserve">disconnected from Jason and </w:t>
      </w:r>
      <w:r>
        <w:t xml:space="preserve">connected to Town of Breck watering August 12, 2017. </w:t>
      </w:r>
      <w:r w:rsidR="006D2BEC">
        <w:t>Some concerns from Ken if Jason Hart’s disconnected then will there be enough water pressure to water trees along the river</w:t>
      </w:r>
    </w:p>
    <w:p w:rsidR="00EE65B9" w:rsidRDefault="00EE65B9" w:rsidP="00EE65B9">
      <w:pPr>
        <w:pStyle w:val="ListParagraph"/>
        <w:numPr>
          <w:ilvl w:val="0"/>
          <w:numId w:val="12"/>
        </w:numPr>
      </w:pPr>
      <w:r>
        <w:t>Map of Common Area Watering – to review/discuss</w:t>
      </w:r>
    </w:p>
    <w:p w:rsidR="00EE65B9" w:rsidRDefault="00EE65B9" w:rsidP="00EE65B9">
      <w:pPr>
        <w:pStyle w:val="ListParagraph"/>
        <w:numPr>
          <w:ilvl w:val="0"/>
          <w:numId w:val="12"/>
        </w:numPr>
      </w:pPr>
      <w:r>
        <w:t xml:space="preserve">Gravel on Common Area Paths – Carol requested Town of Breck </w:t>
      </w:r>
      <w:r w:rsidR="00992672">
        <w:t xml:space="preserve">(Tony Overlock, Trails Manager) </w:t>
      </w:r>
      <w:r>
        <w:t xml:space="preserve">to maintain this and replace gravel or rake it back into the pathway. </w:t>
      </w:r>
      <w:r w:rsidR="006D2BEC">
        <w:t xml:space="preserve">They took care of this week of 11/6/17. </w:t>
      </w:r>
      <w:r>
        <w:t xml:space="preserve"> </w:t>
      </w:r>
      <w:r w:rsidR="00992672">
        <w:t>The gravel has been eroded from hot tub draining. Carol sent out email asking hot tub companies</w:t>
      </w:r>
      <w:r w:rsidR="002A168E">
        <w:t xml:space="preserve"> and owners</w:t>
      </w:r>
      <w:r w:rsidR="00992672">
        <w:t xml:space="preserve"> to drain hot tubs past the pathways.  </w:t>
      </w:r>
    </w:p>
    <w:p w:rsidR="002A168E" w:rsidRDefault="00992672" w:rsidP="002A168E">
      <w:pPr>
        <w:pStyle w:val="ListParagraph"/>
        <w:numPr>
          <w:ilvl w:val="0"/>
          <w:numId w:val="12"/>
        </w:numPr>
      </w:pPr>
      <w:r>
        <w:t xml:space="preserve">Status of Area by Hank </w:t>
      </w:r>
      <w:r w:rsidR="008C05FF">
        <w:t xml:space="preserve">Scott, 85 Rachel </w:t>
      </w:r>
      <w:r>
        <w:t>– update by Hank</w:t>
      </w:r>
    </w:p>
    <w:p w:rsidR="002A168E" w:rsidRDefault="002A168E" w:rsidP="002A168E">
      <w:pPr>
        <w:pStyle w:val="ListParagraph"/>
        <w:numPr>
          <w:ilvl w:val="0"/>
          <w:numId w:val="12"/>
        </w:numPr>
      </w:pPr>
      <w:r>
        <w:t xml:space="preserve">Snow Plowing contract – A reminder – the </w:t>
      </w:r>
      <w:r w:rsidR="0064055D">
        <w:t>Board renewed the 3-</w:t>
      </w:r>
      <w:r>
        <w:t xml:space="preserve">year contract with JC Plowing Services. </w:t>
      </w:r>
    </w:p>
    <w:p w:rsidR="002A168E" w:rsidRDefault="002A168E" w:rsidP="002A168E">
      <w:pPr>
        <w:pStyle w:val="ListParagraph"/>
        <w:numPr>
          <w:ilvl w:val="0"/>
          <w:numId w:val="12"/>
        </w:numPr>
      </w:pPr>
      <w:r>
        <w:t xml:space="preserve">Neighborhood Reminders – reminders were emailed to all owners regarding winterization responsibilities, marking obstacles for the plow and snow </w:t>
      </w:r>
      <w:proofErr w:type="gramStart"/>
      <w:r>
        <w:t>storage,  Town</w:t>
      </w:r>
      <w:proofErr w:type="gramEnd"/>
      <w:r>
        <w:t xml:space="preserve"> plow setbacks (15’ from road asphalt) and </w:t>
      </w:r>
      <w:r w:rsidR="0064055D">
        <w:t xml:space="preserve">proper </w:t>
      </w:r>
      <w:r>
        <w:t xml:space="preserve">hot tub drainage </w:t>
      </w:r>
    </w:p>
    <w:p w:rsidR="008C05FF" w:rsidRDefault="00D253CB" w:rsidP="002A168E">
      <w:pPr>
        <w:pStyle w:val="ListParagraph"/>
        <w:numPr>
          <w:ilvl w:val="0"/>
          <w:numId w:val="12"/>
        </w:numPr>
      </w:pPr>
      <w:r>
        <w:lastRenderedPageBreak/>
        <w:t xml:space="preserve">McLerran Dog Request Review - 54 Sheppard – Board “approved” their 3 dogs for now, due to the owner being responsible for the dogs and 1 dog is 5 </w:t>
      </w:r>
      <w:proofErr w:type="gramStart"/>
      <w:r>
        <w:t>lbs..</w:t>
      </w:r>
      <w:proofErr w:type="gramEnd"/>
      <w:r>
        <w:t xml:space="preserve"> Carol emailed the </w:t>
      </w:r>
      <w:proofErr w:type="spellStart"/>
      <w:r>
        <w:t>McLerrans</w:t>
      </w:r>
      <w:proofErr w:type="spellEnd"/>
      <w:r>
        <w:t xml:space="preserve"> to make sure they understand that if their 3-dog situation changes to 1 or 2 dogs, that they must then comply with the </w:t>
      </w:r>
      <w:proofErr w:type="gramStart"/>
      <w:r>
        <w:t>“</w:t>
      </w:r>
      <w:r w:rsidR="0064055D">
        <w:t xml:space="preserve"> no</w:t>
      </w:r>
      <w:proofErr w:type="gramEnd"/>
      <w:r w:rsidR="0064055D">
        <w:t xml:space="preserve"> more than 2 dogs rule</w:t>
      </w:r>
      <w:r>
        <w:t xml:space="preserve">”.  </w:t>
      </w:r>
    </w:p>
    <w:p w:rsidR="00963079" w:rsidRDefault="00963079" w:rsidP="00963079"/>
    <w:p w:rsidR="00992672" w:rsidRDefault="00992672" w:rsidP="00992672">
      <w:pPr>
        <w:pStyle w:val="ListParagraph"/>
        <w:numPr>
          <w:ilvl w:val="0"/>
          <w:numId w:val="10"/>
        </w:numPr>
      </w:pPr>
      <w:r>
        <w:t xml:space="preserve">2017 Improvement Requests </w:t>
      </w:r>
      <w:r w:rsidR="002A168E">
        <w:t>Review</w:t>
      </w:r>
      <w:r>
        <w:t>– We will add this item to our Board meeting agendas so we can keep track of the projects and if they are completed</w:t>
      </w:r>
    </w:p>
    <w:p w:rsidR="00992672" w:rsidRDefault="00992672" w:rsidP="00992672">
      <w:pPr>
        <w:pStyle w:val="ListParagraph"/>
        <w:numPr>
          <w:ilvl w:val="0"/>
          <w:numId w:val="14"/>
        </w:numPr>
      </w:pPr>
      <w:r>
        <w:t>Adkins Shed - 224 Rachel – complete</w:t>
      </w:r>
    </w:p>
    <w:p w:rsidR="00992672" w:rsidRDefault="00992672" w:rsidP="00992672">
      <w:pPr>
        <w:pStyle w:val="ListParagraph"/>
        <w:numPr>
          <w:ilvl w:val="0"/>
          <w:numId w:val="14"/>
        </w:numPr>
      </w:pPr>
      <w:r>
        <w:t>Tom Day Patio Improvement 106 Rachel – complete</w:t>
      </w:r>
    </w:p>
    <w:p w:rsidR="009A5FA9" w:rsidRDefault="009A5FA9" w:rsidP="00992672">
      <w:pPr>
        <w:pStyle w:val="ListParagraph"/>
        <w:numPr>
          <w:ilvl w:val="0"/>
          <w:numId w:val="14"/>
        </w:numPr>
      </w:pPr>
      <w:proofErr w:type="spellStart"/>
      <w:r>
        <w:t>Penegor</w:t>
      </w:r>
      <w:proofErr w:type="spellEnd"/>
      <w:r>
        <w:t xml:space="preserve"> Fence – 181 Rachel - conditional approval with dog stipulations – not complete</w:t>
      </w:r>
    </w:p>
    <w:p w:rsidR="00992672" w:rsidRDefault="009A5FA9" w:rsidP="00992672">
      <w:pPr>
        <w:pStyle w:val="ListParagraph"/>
        <w:numPr>
          <w:ilvl w:val="0"/>
          <w:numId w:val="14"/>
        </w:numPr>
      </w:pPr>
      <w:r>
        <w:t>Zizmer Patio – 202 Rachel – complete</w:t>
      </w:r>
    </w:p>
    <w:p w:rsidR="009A5FA9" w:rsidRDefault="009A5FA9" w:rsidP="00992672">
      <w:pPr>
        <w:pStyle w:val="ListParagraph"/>
        <w:numPr>
          <w:ilvl w:val="0"/>
          <w:numId w:val="14"/>
        </w:numPr>
      </w:pPr>
      <w:r>
        <w:t>Grant/Beckett – 158/160</w:t>
      </w:r>
      <w:r w:rsidR="00D253CB">
        <w:t xml:space="preserve"> Rachel - </w:t>
      </w:r>
      <w:r>
        <w:t xml:space="preserve">Paint Change </w:t>
      </w:r>
      <w:r w:rsidR="00EB0880">
        <w:t>–</w:t>
      </w:r>
      <w:r>
        <w:t xml:space="preserve"> complete</w:t>
      </w:r>
    </w:p>
    <w:p w:rsidR="00D253CB" w:rsidRDefault="00D253CB" w:rsidP="00992672">
      <w:pPr>
        <w:pStyle w:val="ListParagraph"/>
        <w:numPr>
          <w:ilvl w:val="0"/>
          <w:numId w:val="14"/>
        </w:numPr>
      </w:pPr>
      <w:r>
        <w:t xml:space="preserve">Fleisch/Zizmer – 200/202 Rachel - Paint Change - complete </w:t>
      </w:r>
    </w:p>
    <w:p w:rsidR="006D2BEC" w:rsidRDefault="006D2BEC" w:rsidP="00992672">
      <w:pPr>
        <w:pStyle w:val="ListParagraph"/>
        <w:numPr>
          <w:ilvl w:val="0"/>
          <w:numId w:val="14"/>
        </w:numPr>
      </w:pPr>
      <w:r>
        <w:t>Hank Scott – 85 Rachel – new shed – not complete</w:t>
      </w:r>
    </w:p>
    <w:p w:rsidR="00EB0880" w:rsidRDefault="00EB0880" w:rsidP="00EB0880">
      <w:pPr>
        <w:pStyle w:val="ListParagraph"/>
        <w:ind w:left="1080"/>
      </w:pPr>
    </w:p>
    <w:p w:rsidR="00EB0880" w:rsidRDefault="00EB0880" w:rsidP="00EB0880">
      <w:pPr>
        <w:pStyle w:val="ListParagraph"/>
        <w:numPr>
          <w:ilvl w:val="0"/>
          <w:numId w:val="10"/>
        </w:numPr>
      </w:pPr>
      <w:r>
        <w:t xml:space="preserve">2018 Annual Meeting </w:t>
      </w:r>
    </w:p>
    <w:p w:rsidR="00EB0880" w:rsidRDefault="00EB0880" w:rsidP="00EB0880">
      <w:pPr>
        <w:pStyle w:val="ListParagraph"/>
        <w:numPr>
          <w:ilvl w:val="0"/>
          <w:numId w:val="12"/>
        </w:numPr>
      </w:pPr>
      <w:r>
        <w:t>Determine date, location, time</w:t>
      </w:r>
    </w:p>
    <w:p w:rsidR="00EB0880" w:rsidRDefault="00EB0880" w:rsidP="00EB0880">
      <w:pPr>
        <w:pStyle w:val="ListParagraph"/>
        <w:numPr>
          <w:ilvl w:val="0"/>
          <w:numId w:val="12"/>
        </w:numPr>
      </w:pPr>
      <w:r>
        <w:t xml:space="preserve">Shari Evans is only position up for election – it is a three-year Townhome Owner Only position. We will request nominations.  </w:t>
      </w:r>
    </w:p>
    <w:p w:rsidR="00EB0880" w:rsidRDefault="00EB0880" w:rsidP="00C61FD7">
      <w:pPr>
        <w:pStyle w:val="ListParagraph"/>
        <w:numPr>
          <w:ilvl w:val="0"/>
          <w:numId w:val="12"/>
        </w:numPr>
      </w:pPr>
      <w:r>
        <w:t xml:space="preserve">(FYI - At the 2019 Annual Meeting, Chelsea Connolly and Jeff Grant positions open up for election) </w:t>
      </w:r>
    </w:p>
    <w:p w:rsidR="00EB0880" w:rsidRDefault="00EB0880" w:rsidP="00EB0880"/>
    <w:p w:rsidR="00963079" w:rsidRDefault="00992672" w:rsidP="00963079">
      <w:pPr>
        <w:pStyle w:val="ListParagraph"/>
        <w:numPr>
          <w:ilvl w:val="0"/>
          <w:numId w:val="10"/>
        </w:numPr>
      </w:pPr>
      <w:r>
        <w:t xml:space="preserve">New </w:t>
      </w:r>
      <w:r w:rsidR="00963079">
        <w:t>Business</w:t>
      </w:r>
    </w:p>
    <w:p w:rsidR="00593B3A" w:rsidRDefault="00593B3A" w:rsidP="00593B3A">
      <w:pPr>
        <w:pStyle w:val="ListParagraph"/>
        <w:numPr>
          <w:ilvl w:val="0"/>
          <w:numId w:val="12"/>
        </w:numPr>
      </w:pPr>
      <w:r>
        <w:t xml:space="preserve">Units #44, 34, 22 paint color complaint from Robert Burns on November 6. Mr. Burns found out #34 was being painted similar colors to #22 and his unit #44 because of the adjoining garage. He complained and tried to get the Town to change the color. It was too late for The Town to change the color and the BOD approved #34 color. Jeff Grant and Carol Cannon both discussed all possibilities with him. </w:t>
      </w:r>
      <w:bookmarkStart w:id="0" w:name="_GoBack"/>
      <w:bookmarkEnd w:id="0"/>
      <w:r>
        <w:t xml:space="preserve"> Subsequently the Town has painted #34 and no further complaints have been made by Mr. Burns. </w:t>
      </w:r>
    </w:p>
    <w:p w:rsidR="00992672" w:rsidRDefault="00992672" w:rsidP="00992672">
      <w:pPr>
        <w:pStyle w:val="ListParagraph"/>
        <w:numPr>
          <w:ilvl w:val="0"/>
          <w:numId w:val="12"/>
        </w:numPr>
      </w:pPr>
      <w:r>
        <w:t xml:space="preserve">Townhomes Recycling Bins – Shari Evans cleaned up </w:t>
      </w:r>
      <w:r w:rsidR="0064055D">
        <w:t xml:space="preserve">the </w:t>
      </w:r>
      <w:r>
        <w:t>dump</w:t>
      </w:r>
      <w:r w:rsidR="006D2BEC">
        <w:t>ster building and made room for one r</w:t>
      </w:r>
      <w:r>
        <w:t xml:space="preserve">ecycle bin. She organized Townhome owners </w:t>
      </w:r>
      <w:r w:rsidR="00EB0880">
        <w:t xml:space="preserve">to roll </w:t>
      </w:r>
      <w:r>
        <w:t>out the c</w:t>
      </w:r>
      <w:r w:rsidR="006D2BEC">
        <w:t>ans on Wednesdays.  They pay $25</w:t>
      </w:r>
      <w:r w:rsidR="00EB0880">
        <w:t xml:space="preserve"> extra</w:t>
      </w:r>
      <w:r w:rsidR="006D2BEC">
        <w:t xml:space="preserve"> per month for the 1 bin. </w:t>
      </w:r>
    </w:p>
    <w:p w:rsidR="00844131" w:rsidRPr="00EB74F1" w:rsidRDefault="00992672" w:rsidP="00844131">
      <w:pPr>
        <w:pStyle w:val="ListParagraph"/>
        <w:numPr>
          <w:ilvl w:val="0"/>
          <w:numId w:val="12"/>
        </w:numPr>
        <w:rPr>
          <w:color w:val="1F497D"/>
        </w:rPr>
      </w:pPr>
      <w:r>
        <w:t>Town Clean Up Day – rake back gravel in pathways</w:t>
      </w:r>
      <w:r w:rsidR="00844131" w:rsidRPr="00844131">
        <w:t xml:space="preserve"> </w:t>
      </w:r>
    </w:p>
    <w:p w:rsidR="00EB74F1" w:rsidRPr="00844131" w:rsidRDefault="00EB74F1" w:rsidP="00844131">
      <w:pPr>
        <w:pStyle w:val="ListParagraph"/>
        <w:numPr>
          <w:ilvl w:val="0"/>
          <w:numId w:val="12"/>
        </w:numPr>
        <w:rPr>
          <w:color w:val="1F497D"/>
        </w:rPr>
      </w:pPr>
      <w:r>
        <w:t xml:space="preserve">Townhome Dumpster building – people seem to be poaching this dumpster and we can order No Dumping signs and townhome owners will start locking dumpster door. </w:t>
      </w:r>
    </w:p>
    <w:p w:rsidR="00963079" w:rsidRDefault="00963079" w:rsidP="00963079"/>
    <w:p w:rsidR="00963079" w:rsidRDefault="00963079" w:rsidP="00963079">
      <w:pPr>
        <w:pStyle w:val="ListParagraph"/>
        <w:numPr>
          <w:ilvl w:val="0"/>
          <w:numId w:val="10"/>
        </w:numPr>
      </w:pPr>
      <w:r>
        <w:t>Adjourn</w:t>
      </w:r>
    </w:p>
    <w:p w:rsidR="00963079" w:rsidRDefault="00963079" w:rsidP="00963079">
      <w:pPr>
        <w:pStyle w:val="ListParagraph"/>
        <w:ind w:left="1080"/>
      </w:pPr>
    </w:p>
    <w:p w:rsidR="00963079" w:rsidRDefault="00963079" w:rsidP="00963079">
      <w:pPr>
        <w:pStyle w:val="ListParagraph"/>
      </w:pPr>
    </w:p>
    <w:p w:rsidR="00963079" w:rsidRDefault="00963079" w:rsidP="00963079">
      <w:pPr>
        <w:pStyle w:val="ListParagraph"/>
      </w:pPr>
    </w:p>
    <w:sectPr w:rsidR="00963079" w:rsidSect="006509C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443196"/>
    <w:multiLevelType w:val="hybridMultilevel"/>
    <w:tmpl w:val="F48EB2AA"/>
    <w:lvl w:ilvl="0" w:tplc="8114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72D4AD6"/>
    <w:multiLevelType w:val="hybridMultilevel"/>
    <w:tmpl w:val="E05CE27A"/>
    <w:lvl w:ilvl="0" w:tplc="24C4C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9"/>
  </w:num>
  <w:num w:numId="3">
    <w:abstractNumId w:val="0"/>
  </w:num>
  <w:num w:numId="4">
    <w:abstractNumId w:val="8"/>
  </w:num>
  <w:num w:numId="5">
    <w:abstractNumId w:val="7"/>
  </w:num>
  <w:num w:numId="6">
    <w:abstractNumId w:val="5"/>
  </w:num>
  <w:num w:numId="7">
    <w:abstractNumId w:val="11"/>
  </w:num>
  <w:num w:numId="8">
    <w:abstractNumId w:val="6"/>
  </w:num>
  <w:num w:numId="9">
    <w:abstractNumId w:val="3"/>
  </w:num>
  <w:num w:numId="10">
    <w:abstractNumId w:val="1"/>
  </w:num>
  <w:num w:numId="11">
    <w:abstractNumId w:val="12"/>
  </w:num>
  <w:num w:numId="12">
    <w:abstractNumId w:val="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5F"/>
    <w:rsid w:val="00007EFF"/>
    <w:rsid w:val="00031007"/>
    <w:rsid w:val="00040EA5"/>
    <w:rsid w:val="00053F9F"/>
    <w:rsid w:val="000D065F"/>
    <w:rsid w:val="000F5E9F"/>
    <w:rsid w:val="001373DE"/>
    <w:rsid w:val="001733F8"/>
    <w:rsid w:val="001B37E4"/>
    <w:rsid w:val="001D7C04"/>
    <w:rsid w:val="0025131B"/>
    <w:rsid w:val="002546CB"/>
    <w:rsid w:val="00256D20"/>
    <w:rsid w:val="00284843"/>
    <w:rsid w:val="002A168E"/>
    <w:rsid w:val="002C3F8A"/>
    <w:rsid w:val="002E5B0B"/>
    <w:rsid w:val="002F4FFE"/>
    <w:rsid w:val="00320BB9"/>
    <w:rsid w:val="003A6038"/>
    <w:rsid w:val="003E524A"/>
    <w:rsid w:val="003E68E3"/>
    <w:rsid w:val="00402CE8"/>
    <w:rsid w:val="00436F7F"/>
    <w:rsid w:val="00472739"/>
    <w:rsid w:val="004822F7"/>
    <w:rsid w:val="0052664A"/>
    <w:rsid w:val="00533DC8"/>
    <w:rsid w:val="0055782C"/>
    <w:rsid w:val="00572A3F"/>
    <w:rsid w:val="00593B3A"/>
    <w:rsid w:val="005B2DA3"/>
    <w:rsid w:val="005D187B"/>
    <w:rsid w:val="0064055D"/>
    <w:rsid w:val="00644D4C"/>
    <w:rsid w:val="006471FB"/>
    <w:rsid w:val="006509C2"/>
    <w:rsid w:val="00676959"/>
    <w:rsid w:val="006A2663"/>
    <w:rsid w:val="006A3F7E"/>
    <w:rsid w:val="006D2BEC"/>
    <w:rsid w:val="007017F8"/>
    <w:rsid w:val="00716E0A"/>
    <w:rsid w:val="007539F9"/>
    <w:rsid w:val="00775C1C"/>
    <w:rsid w:val="0079464A"/>
    <w:rsid w:val="007A6039"/>
    <w:rsid w:val="007D5AEE"/>
    <w:rsid w:val="007E5075"/>
    <w:rsid w:val="007E74E0"/>
    <w:rsid w:val="00802546"/>
    <w:rsid w:val="008410D8"/>
    <w:rsid w:val="00844131"/>
    <w:rsid w:val="00846125"/>
    <w:rsid w:val="0085527C"/>
    <w:rsid w:val="00862440"/>
    <w:rsid w:val="008638D6"/>
    <w:rsid w:val="00864EE7"/>
    <w:rsid w:val="008C05FF"/>
    <w:rsid w:val="008C44BE"/>
    <w:rsid w:val="00934D24"/>
    <w:rsid w:val="00963079"/>
    <w:rsid w:val="009814CB"/>
    <w:rsid w:val="00992672"/>
    <w:rsid w:val="009A5FA9"/>
    <w:rsid w:val="009C5045"/>
    <w:rsid w:val="009E5AAC"/>
    <w:rsid w:val="009E5FD7"/>
    <w:rsid w:val="009F666A"/>
    <w:rsid w:val="00A1141C"/>
    <w:rsid w:val="00A3045F"/>
    <w:rsid w:val="00A65323"/>
    <w:rsid w:val="00AB6246"/>
    <w:rsid w:val="00AC2C58"/>
    <w:rsid w:val="00AD082E"/>
    <w:rsid w:val="00B36BC2"/>
    <w:rsid w:val="00B4328C"/>
    <w:rsid w:val="00B43E8A"/>
    <w:rsid w:val="00B7185F"/>
    <w:rsid w:val="00B85F62"/>
    <w:rsid w:val="00B87579"/>
    <w:rsid w:val="00B96171"/>
    <w:rsid w:val="00BB7DF3"/>
    <w:rsid w:val="00BC796B"/>
    <w:rsid w:val="00BF2A4A"/>
    <w:rsid w:val="00C71C44"/>
    <w:rsid w:val="00C86434"/>
    <w:rsid w:val="00D2169D"/>
    <w:rsid w:val="00D253CB"/>
    <w:rsid w:val="00D527F5"/>
    <w:rsid w:val="00D52B0D"/>
    <w:rsid w:val="00D5706A"/>
    <w:rsid w:val="00D60E5D"/>
    <w:rsid w:val="00D73035"/>
    <w:rsid w:val="00DC448A"/>
    <w:rsid w:val="00DF7EB3"/>
    <w:rsid w:val="00E47610"/>
    <w:rsid w:val="00E93D3D"/>
    <w:rsid w:val="00EA0B7E"/>
    <w:rsid w:val="00EA729F"/>
    <w:rsid w:val="00EB0880"/>
    <w:rsid w:val="00EB74F1"/>
    <w:rsid w:val="00ED5E7C"/>
    <w:rsid w:val="00EE65B9"/>
    <w:rsid w:val="00EF2E7C"/>
    <w:rsid w:val="00FA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638F2"/>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 w:id="21371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3</cp:revision>
  <cp:lastPrinted>2013-07-03T16:49:00Z</cp:lastPrinted>
  <dcterms:created xsi:type="dcterms:W3CDTF">2017-11-15T19:01:00Z</dcterms:created>
  <dcterms:modified xsi:type="dcterms:W3CDTF">2017-11-16T22:12:00Z</dcterms:modified>
</cp:coreProperties>
</file>